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55C6" w14:textId="3C23AA51" w:rsidR="004231D4" w:rsidRDefault="006A61D5" w:rsidP="004231D4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6F0C">
        <w:rPr>
          <w:rFonts w:ascii="Times New Roman" w:hAnsi="Times New Roman" w:cs="Times New Roman"/>
        </w:rPr>
        <w:t xml:space="preserve">Ata da </w:t>
      </w:r>
      <w:r w:rsidR="0033533F" w:rsidRPr="00066F0C">
        <w:rPr>
          <w:rFonts w:ascii="Times New Roman" w:hAnsi="Times New Roman" w:cs="Times New Roman"/>
        </w:rPr>
        <w:t>décima</w:t>
      </w:r>
      <w:r w:rsidRPr="00066F0C">
        <w:rPr>
          <w:rFonts w:ascii="Times New Roman" w:hAnsi="Times New Roman" w:cs="Times New Roman"/>
        </w:rPr>
        <w:t xml:space="preserve"> </w:t>
      </w:r>
      <w:r w:rsidR="00066F0C" w:rsidRPr="00066F0C">
        <w:rPr>
          <w:rFonts w:ascii="Times New Roman" w:hAnsi="Times New Roman" w:cs="Times New Roman"/>
        </w:rPr>
        <w:t>quinta</w:t>
      </w:r>
      <w:r w:rsidR="006F3BB1" w:rsidRPr="00066F0C">
        <w:rPr>
          <w:rFonts w:ascii="Times New Roman" w:hAnsi="Times New Roman" w:cs="Times New Roman"/>
        </w:rPr>
        <w:t xml:space="preserve"> </w:t>
      </w:r>
      <w:r w:rsidRPr="00066F0C">
        <w:rPr>
          <w:rFonts w:ascii="Times New Roman" w:hAnsi="Times New Roman" w:cs="Times New Roman"/>
        </w:rPr>
        <w:t xml:space="preserve">Reunião Conjunta da Comissão de Justiça, Redação e Pareceres e da Comissão de Finanças e Orçamento da Câmara Municipal de Vereadores de Renascença. Aos </w:t>
      </w:r>
      <w:r w:rsidR="00066F0C" w:rsidRPr="00066F0C">
        <w:rPr>
          <w:rFonts w:ascii="Times New Roman" w:hAnsi="Times New Roman" w:cs="Times New Roman"/>
        </w:rPr>
        <w:t>dois</w:t>
      </w:r>
      <w:r w:rsidRPr="00066F0C">
        <w:rPr>
          <w:rFonts w:ascii="Times New Roman" w:hAnsi="Times New Roman" w:cs="Times New Roman"/>
        </w:rPr>
        <w:t xml:space="preserve"> dias do mês de </w:t>
      </w:r>
      <w:r w:rsidR="00EF3FFA" w:rsidRPr="00066F0C">
        <w:rPr>
          <w:rFonts w:ascii="Times New Roman" w:hAnsi="Times New Roman" w:cs="Times New Roman"/>
        </w:rPr>
        <w:t>ju</w:t>
      </w:r>
      <w:r w:rsidR="00066F0C" w:rsidRPr="00066F0C">
        <w:rPr>
          <w:rFonts w:ascii="Times New Roman" w:hAnsi="Times New Roman" w:cs="Times New Roman"/>
        </w:rPr>
        <w:t>l</w:t>
      </w:r>
      <w:r w:rsidR="00EF3FFA" w:rsidRPr="00066F0C">
        <w:rPr>
          <w:rFonts w:ascii="Times New Roman" w:hAnsi="Times New Roman" w:cs="Times New Roman"/>
        </w:rPr>
        <w:t>ho</w:t>
      </w:r>
      <w:r w:rsidRPr="00066F0C">
        <w:rPr>
          <w:rFonts w:ascii="Times New Roman" w:hAnsi="Times New Roman" w:cs="Times New Roman"/>
        </w:rPr>
        <w:t xml:space="preserve"> de 2024, junto ao Plenário da Câmara Municipal, reuniram-se</w:t>
      </w:r>
      <w:r w:rsidRPr="00066F0C">
        <w:rPr>
          <w:rFonts w:ascii="Times New Roman" w:hAnsi="Times New Roman" w:cs="Times New Roman"/>
          <w:b/>
        </w:rPr>
        <w:t xml:space="preserve"> </w:t>
      </w:r>
      <w:r w:rsidRPr="00066F0C">
        <w:rPr>
          <w:rFonts w:ascii="Times New Roman" w:hAnsi="Times New Roman" w:cs="Times New Roman"/>
        </w:rPr>
        <w:t xml:space="preserve">os vereadores para Reunião Conjunta das Comissões Permanentes de Justiça, Redação e Pareceres e de Finanças e Orçamento. </w:t>
      </w:r>
      <w:r w:rsidRPr="00066F0C">
        <w:rPr>
          <w:rFonts w:ascii="Times New Roman" w:hAnsi="Times New Roman" w:cs="Times New Roman"/>
          <w:shd w:val="clear" w:color="auto" w:fill="FFFFFF"/>
        </w:rPr>
        <w:t xml:space="preserve">Pela Comissão de Justiça, Redação e Pareceres estiveram presentes os senhores: Vanderson Rodrigo Zanini, Presidente, Gilmar Schmidt, Vice-Presidente, e </w:t>
      </w:r>
      <w:proofErr w:type="spellStart"/>
      <w:r w:rsidRPr="00066F0C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066F0C">
        <w:rPr>
          <w:rFonts w:ascii="Times New Roman" w:hAnsi="Times New Roman" w:cs="Times New Roman"/>
          <w:shd w:val="clear" w:color="auto" w:fill="FFFFFF"/>
        </w:rPr>
        <w:t xml:space="preserve"> Manfredi, 1ª Secretária. Pela Comissão de Finanças e Orçamento estiveram presentes os Senhores: </w:t>
      </w:r>
      <w:r w:rsidRPr="00066F0C">
        <w:rPr>
          <w:rFonts w:ascii="Times New Roman" w:hAnsi="Times New Roman" w:cs="Times New Roman"/>
        </w:rPr>
        <w:t xml:space="preserve">Marcos </w:t>
      </w:r>
      <w:proofErr w:type="spellStart"/>
      <w:r w:rsidRPr="00066F0C">
        <w:rPr>
          <w:rFonts w:ascii="Times New Roman" w:hAnsi="Times New Roman" w:cs="Times New Roman"/>
        </w:rPr>
        <w:t>Antonio</w:t>
      </w:r>
      <w:proofErr w:type="spellEnd"/>
      <w:r w:rsidRPr="00066F0C">
        <w:rPr>
          <w:rFonts w:ascii="Times New Roman" w:hAnsi="Times New Roman" w:cs="Times New Roman"/>
        </w:rPr>
        <w:t xml:space="preserve"> </w:t>
      </w:r>
      <w:proofErr w:type="spellStart"/>
      <w:r w:rsidRPr="00066F0C">
        <w:rPr>
          <w:rFonts w:ascii="Times New Roman" w:hAnsi="Times New Roman" w:cs="Times New Roman"/>
        </w:rPr>
        <w:t>Valandro</w:t>
      </w:r>
      <w:proofErr w:type="spellEnd"/>
      <w:r w:rsidRPr="00066F0C">
        <w:rPr>
          <w:rFonts w:ascii="Times New Roman" w:hAnsi="Times New Roman" w:cs="Times New Roman"/>
        </w:rPr>
        <w:t xml:space="preserve">, Presidente, Jonas Maria de Oliveira, Vice-Presidente e Everson </w:t>
      </w:r>
      <w:proofErr w:type="spellStart"/>
      <w:r w:rsidRPr="00066F0C">
        <w:rPr>
          <w:rFonts w:ascii="Times New Roman" w:hAnsi="Times New Roman" w:cs="Times New Roman"/>
        </w:rPr>
        <w:t>Antonio</w:t>
      </w:r>
      <w:proofErr w:type="spellEnd"/>
      <w:r w:rsidRPr="00066F0C">
        <w:rPr>
          <w:rFonts w:ascii="Times New Roman" w:hAnsi="Times New Roman" w:cs="Times New Roman"/>
        </w:rPr>
        <w:t xml:space="preserve"> Tedesco, 1º Secretário. </w:t>
      </w:r>
      <w:r w:rsidRPr="00066F0C">
        <w:rPr>
          <w:rFonts w:ascii="Times New Roman" w:hAnsi="Times New Roman" w:cs="Times New Roman"/>
          <w:shd w:val="clear" w:color="auto" w:fill="FFFFFF"/>
        </w:rPr>
        <w:t xml:space="preserve">Havendo número regimental, foi declarada aberta a reunião, a qual foi convocada com a finalidade de apreciar a seguinte </w:t>
      </w:r>
      <w:r w:rsidRPr="00066F0C">
        <w:rPr>
          <w:rFonts w:ascii="Times New Roman" w:hAnsi="Times New Roman" w:cs="Times New Roman"/>
        </w:rPr>
        <w:t>proposição:</w:t>
      </w:r>
      <w:r w:rsidR="00487D8F" w:rsidRPr="00066F0C">
        <w:rPr>
          <w:rFonts w:ascii="Times New Roman" w:hAnsi="Times New Roman" w:cs="Times New Roman"/>
        </w:rPr>
        <w:t xml:space="preserve"> </w:t>
      </w:r>
      <w:r w:rsidR="004231D4" w:rsidRPr="004231D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(a) </w:t>
      </w:r>
      <w:r w:rsidR="004231D4" w:rsidRPr="004231D4">
        <w:rPr>
          <w:rFonts w:ascii="Times New Roman" w:hAnsi="Times New Roman" w:cs="Times New Roman"/>
          <w:bCs/>
          <w:sz w:val="24"/>
          <w:szCs w:val="24"/>
        </w:rPr>
        <w:t>Projeto de Resolução nº 0</w:t>
      </w:r>
      <w:r w:rsidR="004231D4" w:rsidRPr="004231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04, de 28 de junho de 2024, que f</w:t>
      </w:r>
      <w:r w:rsidR="004231D4" w:rsidRPr="004231D4">
        <w:rPr>
          <w:rFonts w:ascii="Times New Roman" w:hAnsi="Times New Roman" w:cs="Times New Roman"/>
          <w:bCs/>
          <w:sz w:val="24"/>
          <w:szCs w:val="24"/>
        </w:rPr>
        <w:t xml:space="preserve">ixa os subsídios dos Vereadores e do Presidente da Câmara do Município de Renascença para a Legislatura de 2025 a 2028 e revoga a Resolução n.º 003, de 26 de junho de 2024; e (b) </w:t>
      </w:r>
      <w:r w:rsidR="004231D4" w:rsidRPr="004231D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Emenda de Plenário n.º 001/2024 ao Projeto de Lei n.º 05, de 10 de junho de 2024 do Legislativo. </w:t>
      </w:r>
      <w:r w:rsidR="004231D4" w:rsidRPr="004231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das proposições. Colocado em discussão e votação</w:t>
      </w:r>
      <w:r w:rsidR="004231D4" w:rsidRPr="004231D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foi aprovado o parecer por unanimidade,</w:t>
      </w:r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conforme fundamentação a seguir exposta:</w:t>
      </w:r>
      <w:r w:rsidR="00423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31D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Emenda de Plenário n.º 001/2024 ao Projeto de Lei n.º 05, de 10 de junho de 2024</w:t>
      </w:r>
      <w:r w:rsidR="00423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Relatório: </w:t>
      </w:r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Cuida-se de Emenda de Plenário que contou com apoiamento regimental dos vereadores Luiz Carlos de Souza Vieira Lopes, Marcos Antônio </w:t>
      </w:r>
      <w:proofErr w:type="spellStart"/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Valandro</w:t>
      </w:r>
      <w:proofErr w:type="spellEnd"/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Jonas Maria de Oliveria e Gilmar Schmidt, objetivando fixar valor único para os subsídios dos agentes políticos do Poder Executivo, no âmbito da Legislatura de 2025 a 2028, sem o escalonamento, mas com a possibilidade de recomposição inflacionária a partir do segundo ano de mandato, nos termos do inciso X, do artigo 37 da Constituição Federal.</w:t>
      </w:r>
      <w:r w:rsidR="00423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Análise da matéria: </w:t>
      </w:r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Após análise da matéria submetida à discussão, entendemos que a emenda observou as regras regimentais e merece sua aprovação, de modo que concluímos </w:t>
      </w:r>
      <w:r w:rsidR="004231D4">
        <w:rPr>
          <w:rFonts w:ascii="Times New Roman" w:hAnsi="Times New Roman" w:cs="Times New Roman"/>
          <w:sz w:val="24"/>
          <w:szCs w:val="24"/>
        </w:rPr>
        <w:t>pela constitucionalidade, juridicidade e boa técnica legislativa e adequação financeira e orçamentária da emenda.</w:t>
      </w:r>
      <w:r w:rsidR="00423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Decisão das comissões: </w:t>
      </w:r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Diante do exposto, opinam as Comissões favoráveis à Emenda de Plenário n.º 001/2024 apresentada ao Projeto de Lei n.º 05, de 10 de junho de 2024 do Legislativo. </w:t>
      </w:r>
      <w:r w:rsidR="004231D4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Resolução nº 0</w:t>
      </w:r>
      <w:r w:rsidR="004231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04, de 28 de junho de 2024</w:t>
      </w:r>
      <w:r w:rsidR="004231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23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Relatório: </w:t>
      </w:r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autoria da Mesa Diretora, o Projeto de Resolução n.º 004/2024 dispõe sobre a fixação d</w:t>
      </w:r>
      <w:r w:rsidR="004231D4">
        <w:rPr>
          <w:rFonts w:ascii="Times New Roman" w:hAnsi="Times New Roman" w:cs="Times New Roman"/>
          <w:sz w:val="24"/>
          <w:szCs w:val="24"/>
        </w:rPr>
        <w:t xml:space="preserve">os subsídios dos Vereadores e do Presidente da Câmara do Município de Renascença para a Legislatura de 2025 a 2028; e revoga a Resolução n.º 003, de 26 de junho de 2024. Em justificativa, esclarece a Mesa Diretora que o projeto pretende fixar valor único para a legislatura, sem escalonamento, ou seja, sem que sejam fixados valores distintos no ano. Desse modo, propõe a Mesa Diretora a revogação na integra da Resolução n.º 003, de 26 de junho de 2024. </w:t>
      </w:r>
      <w:r w:rsidR="00423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Análise da matéria: </w:t>
      </w:r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proposição foi apresentada pela Mesa Diretora, a qual compete à iniciativa reservada da matéria, nos termos do artigo 30, VI da Lei Orgânica.</w:t>
      </w:r>
      <w:r w:rsidR="00423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Quanto ao conteúdo da </w:t>
      </w:r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proposta,</w:t>
      </w:r>
      <w:r w:rsidR="00423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entendemos que o projeto de resolução atende as regras regimentais e merece sua aprovação, estando em consonância com os critérios estabelecidos na Constituição Federal e na Lei Orgânica, razão pela qual concluímos </w:t>
      </w:r>
      <w:r w:rsidR="004231D4">
        <w:rPr>
          <w:rFonts w:ascii="Times New Roman" w:hAnsi="Times New Roman" w:cs="Times New Roman"/>
          <w:sz w:val="24"/>
          <w:szCs w:val="24"/>
        </w:rPr>
        <w:t>pela constitucionalidade, juridicidade e boa técnica legislativa e adequação financeira e orçamentária.</w:t>
      </w:r>
      <w:r w:rsidR="004231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Decisão das comissões: </w:t>
      </w:r>
      <w:r w:rsidR="004231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Diante do exposto, opinam as Comissões favoráveis ao </w:t>
      </w:r>
      <w:r w:rsidR="004231D4">
        <w:rPr>
          <w:rFonts w:ascii="Times New Roman" w:hAnsi="Times New Roman" w:cs="Times New Roman"/>
          <w:bCs/>
          <w:sz w:val="24"/>
          <w:szCs w:val="24"/>
        </w:rPr>
        <w:t>Projeto de Resolução nº 0</w:t>
      </w:r>
      <w:r w:rsidR="004231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04, de 28 de junho de 2024.</w:t>
      </w:r>
    </w:p>
    <w:p w14:paraId="4F3F4B97" w14:textId="77777777" w:rsidR="004231D4" w:rsidRPr="00066F0C" w:rsidRDefault="004231D4" w:rsidP="00066F0C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73A6A56" w14:textId="77777777" w:rsidR="00066F0C" w:rsidRPr="00066F0C" w:rsidRDefault="00066F0C" w:rsidP="00066F0C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7D9D2715" w14:textId="77777777" w:rsidR="00066F0C" w:rsidRPr="00066F0C" w:rsidRDefault="00066F0C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63CD4E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66F0C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12C8214D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66F0C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22B23308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295C8C41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5E7D64FD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66F0C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0B9833C7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066F0C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066F0C">
        <w:rPr>
          <w:rFonts w:ascii="Times New Roman" w:hAnsi="Times New Roman" w:cs="Times New Roman"/>
          <w:shd w:val="clear" w:color="auto" w:fill="FFFFFF"/>
        </w:rPr>
        <w:t xml:space="preserve"> Manfredi</w:t>
      </w:r>
    </w:p>
    <w:p w14:paraId="6907020D" w14:textId="77777777" w:rsidR="006402BD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2F76F267" w14:textId="77777777" w:rsidR="00066F0C" w:rsidRPr="00066F0C" w:rsidRDefault="00066F0C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CE6A5BB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70DE2F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66F0C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0089674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66F0C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066F0C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066F0C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14:paraId="7480B0C3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080A13C4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05A5017A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66F0C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26364C6F" w14:textId="77777777" w:rsidR="006402BD" w:rsidRPr="00066F0C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66F0C">
        <w:rPr>
          <w:rFonts w:ascii="Times New Roman" w:hAnsi="Times New Roman" w:cs="Times New Roman"/>
          <w:shd w:val="clear" w:color="auto" w:fill="FFFFFF"/>
        </w:rPr>
        <w:t>Everson A. Tedesco</w:t>
      </w:r>
    </w:p>
    <w:p w14:paraId="32C76B05" w14:textId="77777777" w:rsidR="006F3BB1" w:rsidRPr="00066F0C" w:rsidRDefault="006F3BB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EB97FE" w14:textId="77777777" w:rsidR="006F3BB1" w:rsidRPr="00066F0C" w:rsidRDefault="006F3BB1" w:rsidP="006F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F3BB1" w:rsidRPr="00066F0C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5B157" w14:textId="77777777" w:rsidR="000B3F8D" w:rsidRDefault="000B3F8D" w:rsidP="000D6C47">
      <w:pPr>
        <w:spacing w:after="0" w:line="240" w:lineRule="auto"/>
      </w:pPr>
      <w:r>
        <w:separator/>
      </w:r>
    </w:p>
  </w:endnote>
  <w:endnote w:type="continuationSeparator" w:id="0">
    <w:p w14:paraId="2EB5011A" w14:textId="77777777" w:rsidR="000B3F8D" w:rsidRDefault="000B3F8D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91087" w14:textId="77777777" w:rsidR="000B3F8D" w:rsidRDefault="000B3F8D" w:rsidP="000D6C47">
      <w:pPr>
        <w:spacing w:after="0" w:line="240" w:lineRule="auto"/>
      </w:pPr>
      <w:r>
        <w:separator/>
      </w:r>
    </w:p>
  </w:footnote>
  <w:footnote w:type="continuationSeparator" w:id="0">
    <w:p w14:paraId="515CF9E3" w14:textId="77777777" w:rsidR="000B3F8D" w:rsidRDefault="000B3F8D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51FFE"/>
    <w:rsid w:val="00066F0C"/>
    <w:rsid w:val="00085073"/>
    <w:rsid w:val="000B20FC"/>
    <w:rsid w:val="000B3F8D"/>
    <w:rsid w:val="000D6C47"/>
    <w:rsid w:val="001379E9"/>
    <w:rsid w:val="00194ACF"/>
    <w:rsid w:val="00197052"/>
    <w:rsid w:val="001B520C"/>
    <w:rsid w:val="00204B9C"/>
    <w:rsid w:val="00254099"/>
    <w:rsid w:val="002A240C"/>
    <w:rsid w:val="00305B7B"/>
    <w:rsid w:val="0033533F"/>
    <w:rsid w:val="003C1001"/>
    <w:rsid w:val="003E76AC"/>
    <w:rsid w:val="004231D4"/>
    <w:rsid w:val="00454DD9"/>
    <w:rsid w:val="00470131"/>
    <w:rsid w:val="00487D8F"/>
    <w:rsid w:val="004A2A44"/>
    <w:rsid w:val="004B3CD0"/>
    <w:rsid w:val="004F0199"/>
    <w:rsid w:val="00511A7F"/>
    <w:rsid w:val="00525189"/>
    <w:rsid w:val="00540392"/>
    <w:rsid w:val="0054222B"/>
    <w:rsid w:val="00554E5C"/>
    <w:rsid w:val="00587338"/>
    <w:rsid w:val="005B7166"/>
    <w:rsid w:val="005E7030"/>
    <w:rsid w:val="005F5037"/>
    <w:rsid w:val="0060271D"/>
    <w:rsid w:val="006402BD"/>
    <w:rsid w:val="00644E78"/>
    <w:rsid w:val="006A61D5"/>
    <w:rsid w:val="006B2A84"/>
    <w:rsid w:val="006C6F4B"/>
    <w:rsid w:val="006D5561"/>
    <w:rsid w:val="006F3BB1"/>
    <w:rsid w:val="00701B4A"/>
    <w:rsid w:val="00702A3C"/>
    <w:rsid w:val="00762851"/>
    <w:rsid w:val="00855321"/>
    <w:rsid w:val="00863BB7"/>
    <w:rsid w:val="008C5DD1"/>
    <w:rsid w:val="009210FC"/>
    <w:rsid w:val="00936F21"/>
    <w:rsid w:val="00947F1F"/>
    <w:rsid w:val="00981618"/>
    <w:rsid w:val="00981724"/>
    <w:rsid w:val="009F5851"/>
    <w:rsid w:val="00A71E00"/>
    <w:rsid w:val="00A73443"/>
    <w:rsid w:val="00A911DD"/>
    <w:rsid w:val="00A958C9"/>
    <w:rsid w:val="00AA6B16"/>
    <w:rsid w:val="00AB37A6"/>
    <w:rsid w:val="00AE4FBE"/>
    <w:rsid w:val="00B13030"/>
    <w:rsid w:val="00B50AC0"/>
    <w:rsid w:val="00B7708B"/>
    <w:rsid w:val="00BA0DC8"/>
    <w:rsid w:val="00BD74AE"/>
    <w:rsid w:val="00C149AE"/>
    <w:rsid w:val="00C6352D"/>
    <w:rsid w:val="00D36DE6"/>
    <w:rsid w:val="00D437C9"/>
    <w:rsid w:val="00D46CB4"/>
    <w:rsid w:val="00D91722"/>
    <w:rsid w:val="00DA1ACB"/>
    <w:rsid w:val="00E237B5"/>
    <w:rsid w:val="00E30A63"/>
    <w:rsid w:val="00E56205"/>
    <w:rsid w:val="00E56CD9"/>
    <w:rsid w:val="00E814E0"/>
    <w:rsid w:val="00EF3FFA"/>
    <w:rsid w:val="00F02E7C"/>
    <w:rsid w:val="00F24DF8"/>
    <w:rsid w:val="00F45123"/>
    <w:rsid w:val="00F76595"/>
    <w:rsid w:val="00F85DB2"/>
    <w:rsid w:val="00F91BA2"/>
    <w:rsid w:val="00FA2853"/>
    <w:rsid w:val="00FB5EE0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49</cp:revision>
  <cp:lastPrinted>2024-07-02T12:11:00Z</cp:lastPrinted>
  <dcterms:created xsi:type="dcterms:W3CDTF">2024-03-19T18:03:00Z</dcterms:created>
  <dcterms:modified xsi:type="dcterms:W3CDTF">2024-07-02T21:52:00Z</dcterms:modified>
</cp:coreProperties>
</file>