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2B" w:rsidRPr="00E814E0" w:rsidRDefault="00981618" w:rsidP="00305B7B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814E0">
        <w:rPr>
          <w:rFonts w:ascii="Times New Roman" w:hAnsi="Times New Roman" w:cs="Times New Roman"/>
        </w:rPr>
        <w:t xml:space="preserve">Ata da </w:t>
      </w:r>
      <w:r w:rsidR="00A71E00" w:rsidRPr="00E814E0">
        <w:rPr>
          <w:rFonts w:ascii="Times New Roman" w:hAnsi="Times New Roman" w:cs="Times New Roman"/>
        </w:rPr>
        <w:t>s</w:t>
      </w:r>
      <w:r w:rsidR="00A71E00">
        <w:rPr>
          <w:rFonts w:ascii="Times New Roman" w:hAnsi="Times New Roman" w:cs="Times New Roman"/>
        </w:rPr>
        <w:t>étima</w:t>
      </w:r>
      <w:r w:rsidR="00525189" w:rsidRPr="00E814E0">
        <w:rPr>
          <w:rFonts w:ascii="Times New Roman" w:hAnsi="Times New Roman" w:cs="Times New Roman"/>
        </w:rPr>
        <w:t xml:space="preserve"> </w:t>
      </w:r>
      <w:r w:rsidR="006C6F4B" w:rsidRPr="00E814E0">
        <w:rPr>
          <w:rFonts w:ascii="Times New Roman" w:hAnsi="Times New Roman" w:cs="Times New Roman"/>
        </w:rPr>
        <w:t>R</w:t>
      </w:r>
      <w:r w:rsidRPr="00E814E0">
        <w:rPr>
          <w:rFonts w:ascii="Times New Roman" w:hAnsi="Times New Roman" w:cs="Times New Roman"/>
        </w:rPr>
        <w:t xml:space="preserve">eunião </w:t>
      </w:r>
      <w:r w:rsidR="006C6F4B" w:rsidRPr="00E814E0">
        <w:rPr>
          <w:rFonts w:ascii="Times New Roman" w:hAnsi="Times New Roman" w:cs="Times New Roman"/>
        </w:rPr>
        <w:t xml:space="preserve">Conjunta </w:t>
      </w:r>
      <w:r w:rsidRPr="00E814E0">
        <w:rPr>
          <w:rFonts w:ascii="Times New Roman" w:hAnsi="Times New Roman" w:cs="Times New Roman"/>
        </w:rPr>
        <w:t>da Comissão de Justiça</w:t>
      </w:r>
      <w:r w:rsidR="006C6F4B" w:rsidRPr="00E814E0">
        <w:rPr>
          <w:rFonts w:ascii="Times New Roman" w:hAnsi="Times New Roman" w:cs="Times New Roman"/>
        </w:rPr>
        <w:t>,</w:t>
      </w:r>
      <w:r w:rsidRPr="00E814E0">
        <w:rPr>
          <w:rFonts w:ascii="Times New Roman" w:hAnsi="Times New Roman" w:cs="Times New Roman"/>
        </w:rPr>
        <w:t xml:space="preserve"> Redação e Pareceres </w:t>
      </w:r>
      <w:r w:rsidR="006C6F4B" w:rsidRPr="00E814E0">
        <w:rPr>
          <w:rFonts w:ascii="Times New Roman" w:hAnsi="Times New Roman" w:cs="Times New Roman"/>
        </w:rPr>
        <w:t xml:space="preserve">e da Comissão de Finanças e Orçamento </w:t>
      </w:r>
      <w:r w:rsidRPr="00E814E0">
        <w:rPr>
          <w:rFonts w:ascii="Times New Roman" w:hAnsi="Times New Roman" w:cs="Times New Roman"/>
        </w:rPr>
        <w:t xml:space="preserve">da Câmara Municipal de Vereadores de Renascença. Aos </w:t>
      </w:r>
      <w:r w:rsidR="00A73443" w:rsidRPr="00E814E0">
        <w:rPr>
          <w:rFonts w:ascii="Times New Roman" w:hAnsi="Times New Roman" w:cs="Times New Roman"/>
        </w:rPr>
        <w:t>dois</w:t>
      </w:r>
      <w:r w:rsidR="00525189" w:rsidRPr="00E814E0">
        <w:rPr>
          <w:rFonts w:ascii="Times New Roman" w:hAnsi="Times New Roman" w:cs="Times New Roman"/>
        </w:rPr>
        <w:t xml:space="preserve"> </w:t>
      </w:r>
      <w:r w:rsidRPr="00E814E0">
        <w:rPr>
          <w:rFonts w:ascii="Times New Roman" w:hAnsi="Times New Roman" w:cs="Times New Roman"/>
        </w:rPr>
        <w:t xml:space="preserve">dias do mês de </w:t>
      </w:r>
      <w:r w:rsidR="00A73443" w:rsidRPr="00E814E0">
        <w:rPr>
          <w:rFonts w:ascii="Times New Roman" w:hAnsi="Times New Roman" w:cs="Times New Roman"/>
        </w:rPr>
        <w:t>Abril</w:t>
      </w:r>
      <w:r w:rsidRPr="00E814E0">
        <w:rPr>
          <w:rFonts w:ascii="Times New Roman" w:hAnsi="Times New Roman" w:cs="Times New Roman"/>
        </w:rPr>
        <w:t xml:space="preserve"> de 2024, junto ao Plenário da Câmara Municipal, reuniram-se</w:t>
      </w:r>
      <w:r w:rsidRPr="00E814E0">
        <w:rPr>
          <w:rFonts w:ascii="Times New Roman" w:hAnsi="Times New Roman" w:cs="Times New Roman"/>
          <w:b/>
        </w:rPr>
        <w:t xml:space="preserve"> </w:t>
      </w:r>
      <w:r w:rsidRPr="00E814E0">
        <w:rPr>
          <w:rFonts w:ascii="Times New Roman" w:hAnsi="Times New Roman" w:cs="Times New Roman"/>
        </w:rPr>
        <w:t xml:space="preserve">os vereadores </w:t>
      </w:r>
      <w:r w:rsidR="00E30A63" w:rsidRPr="00E814E0">
        <w:rPr>
          <w:rFonts w:ascii="Times New Roman" w:hAnsi="Times New Roman" w:cs="Times New Roman"/>
        </w:rPr>
        <w:t xml:space="preserve">para Reunião Conjunta </w:t>
      </w:r>
      <w:r w:rsidRPr="00E814E0">
        <w:rPr>
          <w:rFonts w:ascii="Times New Roman" w:hAnsi="Times New Roman" w:cs="Times New Roman"/>
        </w:rPr>
        <w:t>das Comissões Permanentes</w:t>
      </w:r>
      <w:r w:rsidR="00E30A63" w:rsidRPr="00E814E0">
        <w:rPr>
          <w:rFonts w:ascii="Times New Roman" w:hAnsi="Times New Roman" w:cs="Times New Roman"/>
        </w:rPr>
        <w:t xml:space="preserve"> de Justiça</w:t>
      </w:r>
      <w:r w:rsidR="006C6F4B" w:rsidRPr="00E814E0">
        <w:rPr>
          <w:rFonts w:ascii="Times New Roman" w:hAnsi="Times New Roman" w:cs="Times New Roman"/>
        </w:rPr>
        <w:t>, Redação</w:t>
      </w:r>
      <w:r w:rsidR="00E30A63" w:rsidRPr="00E814E0">
        <w:rPr>
          <w:rFonts w:ascii="Times New Roman" w:hAnsi="Times New Roman" w:cs="Times New Roman"/>
        </w:rPr>
        <w:t xml:space="preserve"> e Pareceres e de Fi</w:t>
      </w:r>
      <w:r w:rsidR="006C6F4B" w:rsidRPr="00E814E0">
        <w:rPr>
          <w:rFonts w:ascii="Times New Roman" w:hAnsi="Times New Roman" w:cs="Times New Roman"/>
        </w:rPr>
        <w:t>n</w:t>
      </w:r>
      <w:r w:rsidR="00E30A63" w:rsidRPr="00E814E0">
        <w:rPr>
          <w:rFonts w:ascii="Times New Roman" w:hAnsi="Times New Roman" w:cs="Times New Roman"/>
        </w:rPr>
        <w:t xml:space="preserve">anças e Orçamento. </w:t>
      </w:r>
      <w:r w:rsidRPr="00E814E0">
        <w:rPr>
          <w:rFonts w:ascii="Times New Roman" w:hAnsi="Times New Roman" w:cs="Times New Roman"/>
          <w:shd w:val="clear" w:color="auto" w:fill="FFFFFF"/>
        </w:rPr>
        <w:t>Pela Comissão de Justiça</w:t>
      </w:r>
      <w:r w:rsidR="006C6F4B" w:rsidRPr="00E814E0">
        <w:rPr>
          <w:rFonts w:ascii="Times New Roman" w:hAnsi="Times New Roman" w:cs="Times New Roman"/>
          <w:shd w:val="clear" w:color="auto" w:fill="FFFFFF"/>
        </w:rPr>
        <w:t>, Redação</w:t>
      </w:r>
      <w:r w:rsidRPr="00E814E0">
        <w:rPr>
          <w:rFonts w:ascii="Times New Roman" w:hAnsi="Times New Roman" w:cs="Times New Roman"/>
          <w:shd w:val="clear" w:color="auto" w:fill="FFFFFF"/>
        </w:rPr>
        <w:t xml:space="preserve"> e </w:t>
      </w:r>
      <w:r w:rsidR="00E30A63" w:rsidRPr="00E814E0">
        <w:rPr>
          <w:rFonts w:ascii="Times New Roman" w:hAnsi="Times New Roman" w:cs="Times New Roman"/>
          <w:shd w:val="clear" w:color="auto" w:fill="FFFFFF"/>
        </w:rPr>
        <w:t>Pareceres</w:t>
      </w:r>
      <w:r w:rsidRPr="00E814E0">
        <w:rPr>
          <w:rFonts w:ascii="Times New Roman" w:hAnsi="Times New Roman" w:cs="Times New Roman"/>
          <w:shd w:val="clear" w:color="auto" w:fill="FFFFFF"/>
        </w:rPr>
        <w:t xml:space="preserve"> estiveram presentes os senhores</w:t>
      </w:r>
      <w:r w:rsidR="00D46CB4" w:rsidRPr="00E814E0">
        <w:rPr>
          <w:rFonts w:ascii="Times New Roman" w:hAnsi="Times New Roman" w:cs="Times New Roman"/>
          <w:shd w:val="clear" w:color="auto" w:fill="FFFFFF"/>
        </w:rPr>
        <w:t>:</w:t>
      </w:r>
      <w:r w:rsidRPr="00E814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C6F4B" w:rsidRPr="00E814E0">
        <w:rPr>
          <w:rFonts w:ascii="Times New Roman" w:hAnsi="Times New Roman" w:cs="Times New Roman"/>
          <w:shd w:val="clear" w:color="auto" w:fill="FFFFFF"/>
        </w:rPr>
        <w:t>Vanderson</w:t>
      </w:r>
      <w:proofErr w:type="spellEnd"/>
      <w:r w:rsidR="006C6F4B" w:rsidRPr="00E814E0">
        <w:rPr>
          <w:rFonts w:ascii="Times New Roman" w:hAnsi="Times New Roman" w:cs="Times New Roman"/>
          <w:shd w:val="clear" w:color="auto" w:fill="FFFFFF"/>
        </w:rPr>
        <w:t xml:space="preserve"> Rodrigo </w:t>
      </w:r>
      <w:proofErr w:type="spellStart"/>
      <w:r w:rsidR="006C6F4B" w:rsidRPr="00E814E0">
        <w:rPr>
          <w:rFonts w:ascii="Times New Roman" w:hAnsi="Times New Roman" w:cs="Times New Roman"/>
          <w:shd w:val="clear" w:color="auto" w:fill="FFFFFF"/>
        </w:rPr>
        <w:t>Zanini</w:t>
      </w:r>
      <w:proofErr w:type="spellEnd"/>
      <w:r w:rsidR="006C6F4B" w:rsidRPr="00E814E0">
        <w:rPr>
          <w:rFonts w:ascii="Times New Roman" w:hAnsi="Times New Roman" w:cs="Times New Roman"/>
          <w:shd w:val="clear" w:color="auto" w:fill="FFFFFF"/>
        </w:rPr>
        <w:t xml:space="preserve">, Presidente, Gilmar Schmidt, Vice-Presidente, e </w:t>
      </w:r>
      <w:proofErr w:type="spellStart"/>
      <w:r w:rsidR="006C6F4B" w:rsidRPr="00E814E0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="006C6F4B" w:rsidRPr="00E814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C6F4B" w:rsidRPr="00E814E0">
        <w:rPr>
          <w:rFonts w:ascii="Times New Roman" w:hAnsi="Times New Roman" w:cs="Times New Roman"/>
          <w:shd w:val="clear" w:color="auto" w:fill="FFFFFF"/>
        </w:rPr>
        <w:t>Manfredi</w:t>
      </w:r>
      <w:proofErr w:type="spellEnd"/>
      <w:r w:rsidR="006C6F4B" w:rsidRPr="00E814E0">
        <w:rPr>
          <w:rFonts w:ascii="Times New Roman" w:hAnsi="Times New Roman" w:cs="Times New Roman"/>
          <w:shd w:val="clear" w:color="auto" w:fill="FFFFFF"/>
        </w:rPr>
        <w:t>, 1ª Secretária. P</w:t>
      </w:r>
      <w:r w:rsidRPr="00E814E0">
        <w:rPr>
          <w:rFonts w:ascii="Times New Roman" w:hAnsi="Times New Roman" w:cs="Times New Roman"/>
          <w:shd w:val="clear" w:color="auto" w:fill="FFFFFF"/>
        </w:rPr>
        <w:t>ela Comissão de Finanças e Orçamento estiveram presentes os Senhores</w:t>
      </w:r>
      <w:r w:rsidR="00D46CB4" w:rsidRPr="00E814E0">
        <w:rPr>
          <w:rFonts w:ascii="Times New Roman" w:hAnsi="Times New Roman" w:cs="Times New Roman"/>
          <w:shd w:val="clear" w:color="auto" w:fill="FFFFFF"/>
        </w:rPr>
        <w:t>:</w:t>
      </w:r>
      <w:r w:rsidRPr="00E814E0">
        <w:rPr>
          <w:rFonts w:ascii="Times New Roman" w:hAnsi="Times New Roman" w:cs="Times New Roman"/>
          <w:shd w:val="clear" w:color="auto" w:fill="FFFFFF"/>
        </w:rPr>
        <w:t xml:space="preserve"> </w:t>
      </w:r>
      <w:r w:rsidRPr="00E814E0">
        <w:rPr>
          <w:rFonts w:ascii="Times New Roman" w:hAnsi="Times New Roman" w:cs="Times New Roman"/>
        </w:rPr>
        <w:t xml:space="preserve">Marcos Antonio </w:t>
      </w:r>
      <w:proofErr w:type="spellStart"/>
      <w:r w:rsidRPr="00E814E0">
        <w:rPr>
          <w:rFonts w:ascii="Times New Roman" w:hAnsi="Times New Roman" w:cs="Times New Roman"/>
        </w:rPr>
        <w:t>Valandro</w:t>
      </w:r>
      <w:proofErr w:type="spellEnd"/>
      <w:r w:rsidRPr="00E814E0">
        <w:rPr>
          <w:rFonts w:ascii="Times New Roman" w:hAnsi="Times New Roman" w:cs="Times New Roman"/>
        </w:rPr>
        <w:t>, Presidente</w:t>
      </w:r>
      <w:r w:rsidR="006C6F4B" w:rsidRPr="00E814E0">
        <w:rPr>
          <w:rFonts w:ascii="Times New Roman" w:hAnsi="Times New Roman" w:cs="Times New Roman"/>
        </w:rPr>
        <w:t>,</w:t>
      </w:r>
      <w:r w:rsidRPr="00E814E0">
        <w:rPr>
          <w:rFonts w:ascii="Times New Roman" w:hAnsi="Times New Roman" w:cs="Times New Roman"/>
        </w:rPr>
        <w:t xml:space="preserve"> Jonas Maria de Oliveira, Vice-Presidente e </w:t>
      </w:r>
      <w:proofErr w:type="spellStart"/>
      <w:r w:rsidRPr="00E814E0">
        <w:rPr>
          <w:rFonts w:ascii="Times New Roman" w:hAnsi="Times New Roman" w:cs="Times New Roman"/>
        </w:rPr>
        <w:t>Everson</w:t>
      </w:r>
      <w:proofErr w:type="spellEnd"/>
      <w:r w:rsidRPr="00E814E0">
        <w:rPr>
          <w:rFonts w:ascii="Times New Roman" w:hAnsi="Times New Roman" w:cs="Times New Roman"/>
        </w:rPr>
        <w:t xml:space="preserve"> Antonio </w:t>
      </w:r>
      <w:proofErr w:type="spellStart"/>
      <w:r w:rsidRPr="00E814E0">
        <w:rPr>
          <w:rFonts w:ascii="Times New Roman" w:hAnsi="Times New Roman" w:cs="Times New Roman"/>
        </w:rPr>
        <w:t>Tedesco</w:t>
      </w:r>
      <w:proofErr w:type="spellEnd"/>
      <w:r w:rsidR="006C6F4B" w:rsidRPr="00E814E0">
        <w:rPr>
          <w:rFonts w:ascii="Times New Roman" w:hAnsi="Times New Roman" w:cs="Times New Roman"/>
        </w:rPr>
        <w:t>,</w:t>
      </w:r>
      <w:r w:rsidRPr="00E814E0">
        <w:rPr>
          <w:rFonts w:ascii="Times New Roman" w:hAnsi="Times New Roman" w:cs="Times New Roman"/>
        </w:rPr>
        <w:t xml:space="preserve"> 1º Secretário. </w:t>
      </w:r>
      <w:r w:rsidRPr="00E814E0">
        <w:rPr>
          <w:rFonts w:ascii="Times New Roman" w:hAnsi="Times New Roman" w:cs="Times New Roman"/>
          <w:shd w:val="clear" w:color="auto" w:fill="FFFFFF"/>
        </w:rPr>
        <w:t>Havendo número regimental, foi declarada aber</w:t>
      </w:r>
      <w:r w:rsidR="006C6F4B" w:rsidRPr="00E814E0">
        <w:rPr>
          <w:rFonts w:ascii="Times New Roman" w:hAnsi="Times New Roman" w:cs="Times New Roman"/>
          <w:shd w:val="clear" w:color="auto" w:fill="FFFFFF"/>
        </w:rPr>
        <w:t>t</w:t>
      </w:r>
      <w:r w:rsidRPr="00E814E0">
        <w:rPr>
          <w:rFonts w:ascii="Times New Roman" w:hAnsi="Times New Roman" w:cs="Times New Roman"/>
          <w:shd w:val="clear" w:color="auto" w:fill="FFFFFF"/>
        </w:rPr>
        <w:t xml:space="preserve">a a reunião, </w:t>
      </w:r>
      <w:r w:rsidR="006C6F4B" w:rsidRPr="00E814E0">
        <w:rPr>
          <w:rFonts w:ascii="Times New Roman" w:hAnsi="Times New Roman" w:cs="Times New Roman"/>
          <w:shd w:val="clear" w:color="auto" w:fill="FFFFFF"/>
        </w:rPr>
        <w:t xml:space="preserve">a qual foi </w:t>
      </w:r>
      <w:r w:rsidRPr="00E814E0">
        <w:rPr>
          <w:rFonts w:ascii="Times New Roman" w:hAnsi="Times New Roman" w:cs="Times New Roman"/>
          <w:shd w:val="clear" w:color="auto" w:fill="FFFFFF"/>
        </w:rPr>
        <w:t xml:space="preserve">convocada com a finalidade de apreciar </w:t>
      </w:r>
      <w:r w:rsidR="00E30A63" w:rsidRPr="00E814E0">
        <w:rPr>
          <w:rFonts w:ascii="Times New Roman" w:hAnsi="Times New Roman" w:cs="Times New Roman"/>
          <w:shd w:val="clear" w:color="auto" w:fill="FFFFFF"/>
        </w:rPr>
        <w:t>a</w:t>
      </w:r>
      <w:r w:rsidR="000D6C47" w:rsidRPr="00E814E0">
        <w:rPr>
          <w:rFonts w:ascii="Times New Roman" w:hAnsi="Times New Roman" w:cs="Times New Roman"/>
          <w:shd w:val="clear" w:color="auto" w:fill="FFFFFF"/>
        </w:rPr>
        <w:t xml:space="preserve"> seguinte</w:t>
      </w:r>
      <w:r w:rsidR="00F91BA2" w:rsidRPr="00E814E0">
        <w:rPr>
          <w:rFonts w:ascii="Times New Roman" w:hAnsi="Times New Roman" w:cs="Times New Roman"/>
          <w:shd w:val="clear" w:color="auto" w:fill="FFFFFF"/>
        </w:rPr>
        <w:t xml:space="preserve"> </w:t>
      </w:r>
      <w:r w:rsidR="000D6C47" w:rsidRPr="00E814E0">
        <w:rPr>
          <w:rFonts w:ascii="Times New Roman" w:hAnsi="Times New Roman" w:cs="Times New Roman"/>
        </w:rPr>
        <w:t>proposição</w:t>
      </w:r>
      <w:r w:rsidR="00525189" w:rsidRPr="00E814E0">
        <w:rPr>
          <w:rFonts w:ascii="Times New Roman" w:hAnsi="Times New Roman" w:cs="Times New Roman"/>
        </w:rPr>
        <w:t>:</w:t>
      </w:r>
      <w:r w:rsidR="00454DD9" w:rsidRPr="00E814E0">
        <w:rPr>
          <w:rFonts w:ascii="Times New Roman" w:hAnsi="Times New Roman" w:cs="Times New Roman"/>
        </w:rPr>
        <w:t xml:space="preserve"> </w:t>
      </w:r>
      <w:r w:rsidR="009F5851" w:rsidRPr="00E814E0">
        <w:rPr>
          <w:rFonts w:ascii="Times New Roman" w:hAnsi="Times New Roman" w:cs="Times New Roman"/>
          <w:color w:val="000000" w:themeColor="text1"/>
        </w:rPr>
        <w:t xml:space="preserve">(a) Projeto de Lei n.º 009/2024, de 25 de março de 2024, que autoriza o Executivo Municipal a abrir crédito adicional especial no valor de R$ 214.134,54 (Duzentos e quatorze mil, cento e trinta e quatro reais e cinquenta e quatro centavos) no Plano </w:t>
      </w:r>
      <w:proofErr w:type="spellStart"/>
      <w:r w:rsidR="009F5851" w:rsidRPr="00E814E0">
        <w:rPr>
          <w:rFonts w:ascii="Times New Roman" w:hAnsi="Times New Roman" w:cs="Times New Roman"/>
          <w:color w:val="000000" w:themeColor="text1"/>
        </w:rPr>
        <w:t>Plurianual-PPA</w:t>
      </w:r>
      <w:proofErr w:type="spellEnd"/>
      <w:r w:rsidR="009F5851" w:rsidRPr="00E814E0">
        <w:rPr>
          <w:rFonts w:ascii="Times New Roman" w:hAnsi="Times New Roman" w:cs="Times New Roman"/>
          <w:color w:val="000000" w:themeColor="text1"/>
        </w:rPr>
        <w:t xml:space="preserve">, na Lei de Diretrizes </w:t>
      </w:r>
      <w:proofErr w:type="spellStart"/>
      <w:r w:rsidR="009F5851" w:rsidRPr="00E814E0">
        <w:rPr>
          <w:rFonts w:ascii="Times New Roman" w:hAnsi="Times New Roman" w:cs="Times New Roman"/>
          <w:color w:val="000000" w:themeColor="text1"/>
        </w:rPr>
        <w:t>Orçamentárias-LDO</w:t>
      </w:r>
      <w:proofErr w:type="spellEnd"/>
      <w:r w:rsidR="009F5851" w:rsidRPr="00E814E0">
        <w:rPr>
          <w:rFonts w:ascii="Times New Roman" w:hAnsi="Times New Roman" w:cs="Times New Roman"/>
          <w:color w:val="000000" w:themeColor="text1"/>
        </w:rPr>
        <w:t>, e na Lei Orçamentária Anual – LOA, para o Exercício Financeiro de 2024. Em atenção ao que determina o Regimento Interno da Câmara Municipal, e com fundamento nos artigos 52 e 154 do Regimento Interno, o parecer foi emitido conjuntamente. Após análise, não havendo óbices de natureza constitucional, jurídica, regimental, técnica legislativa ou mesmo de ordem financeira e orçamentária, opinam as Comissões Permanentes favoráveis à admissibilidade e tramitação da proposição ora analisada. Colocado em discussão e votação</w:t>
      </w:r>
      <w:r w:rsidR="009F5851" w:rsidRPr="00E814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foi aprovado o parecer por unanimidade, conforme fundamentação a seguir exposta: </w:t>
      </w:r>
      <w:r w:rsidR="009F5851" w:rsidRPr="00E814E0">
        <w:rPr>
          <w:rFonts w:ascii="Times New Roman" w:hAnsi="Times New Roman" w:cs="Times New Roman"/>
          <w:b/>
          <w:color w:val="000000" w:themeColor="text1"/>
          <w:u w:val="single"/>
        </w:rPr>
        <w:t>Projeto de Lei n.º 009/2024, de 25 de março de 2024</w:t>
      </w:r>
      <w:r w:rsidR="009F5851" w:rsidRPr="00E814E0">
        <w:rPr>
          <w:rFonts w:ascii="Times New Roman" w:hAnsi="Times New Roman" w:cs="Times New Roman"/>
          <w:color w:val="000000" w:themeColor="text1"/>
        </w:rPr>
        <w:t>. De autoria do Chefe do Poder Executivo, o Projeto de Lei em epígrafe solicita autorização do Poder Legislativo para abertura de crédito adicional especial no valor de R$ 214.134,54 (Duzentos e quatorze mil, cento e trinta e quatro reais e cinquenta e quatro centavos), em favor da Secretaria Municipal de Educação, Cultura e Esporte e da Secretaria Municipal de Assistência Social. Na justificativa constante da Mensagem nº 009 de 2024, que acompanha o projeto, em síntese, informa o Prefeito Municipal que os recursos referem-se a sobras do exercício financeiro de 2023 (superávit financeiro) no valor de R$ 147.893,39 e de redução parcial de dotação orçamentária no valor de R$ 66.241,15. Ainda, que “as sobras de recursos financeiros de exercício (s) anterior (</w:t>
      </w:r>
      <w:proofErr w:type="spellStart"/>
      <w:r w:rsidR="009F5851" w:rsidRPr="00E814E0">
        <w:rPr>
          <w:rFonts w:ascii="Times New Roman" w:hAnsi="Times New Roman" w:cs="Times New Roman"/>
          <w:color w:val="000000" w:themeColor="text1"/>
        </w:rPr>
        <w:t>es</w:t>
      </w:r>
      <w:proofErr w:type="spellEnd"/>
      <w:r w:rsidR="009F5851" w:rsidRPr="00E814E0">
        <w:rPr>
          <w:rFonts w:ascii="Times New Roman" w:hAnsi="Times New Roman" w:cs="Times New Roman"/>
          <w:color w:val="000000" w:themeColor="text1"/>
        </w:rPr>
        <w:t xml:space="preserve">) seguem para o exercício seguinte na forma de superávit financeiro (SF), e conforme normas editadas através da NOTA 4 (quatro) do Tribunal de Contas do Estado do Paraná (TCE-PR),a  partir de 2023 esses recursos provindos do exercício anterior devem ser aplicados na mesma fonte de recursos no exercício corrente, porém contendo o dígito 3 na frente, evidenciando desta forma que esses recursos são provenientes do exercício anterior, ou anteriores”. É o relatório. </w:t>
      </w:r>
      <w:r w:rsidR="009F5851" w:rsidRPr="00E814E0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9F5851" w:rsidRPr="00E814E0">
        <w:rPr>
          <w:rFonts w:ascii="Times New Roman" w:hAnsi="Times New Roman" w:cs="Times New Roman"/>
          <w:color w:val="000000" w:themeColor="text1"/>
        </w:rPr>
        <w:t xml:space="preserve">O projeto é de autoria do Chefe do Executivo Municipal, ao qual compete alterar as leis orçamentárias, incluindo pedido de autorização para abertura de crédito adicional especial, nos termos da Constituição Federal, Lei Orgânica e do Regimento Interno. A proposta tem por objetivo abrir um crédito adicional especial no Orçamento vigente no valor de R$ 214.134,54 (Duzentos e quatorze mil, cento e trinta e quatro reais e cinquenta e quatro centavos), em favor da Secretaria Municipal de Educação, Cultura e Esporte e da Secretaria Municipal de Assistência Social, cujos recursos são provenientes do exercício anterior (superávit financeiro de 2023), no valor de R$ 147.893,39, e da redução parcial de dotação junto a Secretaria Municipal de Obras, Viação e Urbanismo, R$ 66.241,15.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</w:t>
      </w:r>
      <w:r w:rsidR="009F5851" w:rsidRPr="00E814E0">
        <w:rPr>
          <w:rFonts w:ascii="Times New Roman" w:hAnsi="Times New Roman" w:cs="Times New Roman"/>
          <w:color w:val="000000" w:themeColor="text1"/>
        </w:rPr>
        <w:lastRenderedPageBreak/>
        <w:t xml:space="preserve">que sejam indicados os recursos para coberturas das despesas. Em consonância com </w:t>
      </w:r>
      <w:r w:rsidR="009F5851" w:rsidRPr="00E814E0">
        <w:rPr>
          <w:rFonts w:ascii="Times New Roman" w:hAnsi="Times New Roman" w:cs="Times New Roman"/>
        </w:rPr>
        <w:t>a determinação do art. 43 da Lei nº 4.320/1964, os recursos para a contrapartida do projeto estão previstos no art. 2º e serão decorrentes do superávit financeiro e da redução parcial de dotações junto à Secretaria Municipal de Obras, Viação e Urbanismo (3.3.90.30.00 (415)). Assim</w:t>
      </w:r>
      <w:r w:rsidR="009F5851" w:rsidRPr="00E814E0">
        <w:rPr>
          <w:rFonts w:ascii="Times New Roman" w:hAnsi="Times New Roman" w:cs="Times New Roman"/>
          <w:color w:val="000000" w:themeColor="text1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009, de 2024, do Executivo Municipal.</w:t>
      </w:r>
      <w:r w:rsidR="009F5851" w:rsidRPr="00E814E0">
        <w:rPr>
          <w:rFonts w:ascii="Times New Roman" w:hAnsi="Times New Roman" w:cs="Times New Roman"/>
          <w:b/>
          <w:color w:val="000000" w:themeColor="text1"/>
        </w:rPr>
        <w:t xml:space="preserve"> Decisão das Comissões:</w:t>
      </w:r>
      <w:r w:rsidR="009F5851" w:rsidRPr="00E814E0">
        <w:rPr>
          <w:rFonts w:ascii="Times New Roman" w:hAnsi="Times New Roman" w:cs="Times New Roman"/>
          <w:color w:val="000000" w:themeColor="text1"/>
        </w:rPr>
        <w:t xml:space="preserve"> Diante do exposto, opinam as Comissões Permanentes favoravelmente à tramitação do Projeto de Lei n.º 009/2024, de 25 de março de 2024.</w:t>
      </w:r>
    </w:p>
    <w:p w:rsidR="00525189" w:rsidRPr="0054222B" w:rsidRDefault="00525189" w:rsidP="009816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6CB4" w:rsidRPr="0054222B" w:rsidRDefault="00D46CB4" w:rsidP="009816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6CB4" w:rsidRPr="0054222B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            ______________________________</w:t>
      </w:r>
    </w:p>
    <w:p w:rsidR="00204B9C" w:rsidRPr="0054222B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Vanderson</w:t>
      </w:r>
      <w:proofErr w:type="spellEnd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</w:t>
      </w:r>
      <w:proofErr w:type="spellStart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Zanini</w:t>
      </w:r>
      <w:proofErr w:type="spellEnd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Gilmar Schmidt</w:t>
      </w:r>
    </w:p>
    <w:p w:rsidR="000D6C47" w:rsidRPr="0054222B" w:rsidRDefault="000D6C47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5037" w:rsidRPr="0054222B" w:rsidRDefault="005F5037" w:rsidP="005F5037">
      <w:pPr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D46CB4" w:rsidRPr="0054222B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:rsidR="00D46CB4" w:rsidRPr="0054222B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Fabieli</w:t>
      </w:r>
      <w:proofErr w:type="spellEnd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Manfredi</w:t>
      </w:r>
      <w:proofErr w:type="spellEnd"/>
    </w:p>
    <w:p w:rsidR="005F5037" w:rsidRPr="0054222B" w:rsidRDefault="005F5037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6CB4" w:rsidRPr="0054222B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6CB4" w:rsidRPr="0054222B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            ______________________________</w:t>
      </w:r>
    </w:p>
    <w:p w:rsidR="00D46CB4" w:rsidRPr="0054222B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Marcos A. </w:t>
      </w:r>
      <w:proofErr w:type="spellStart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Valandro</w:t>
      </w:r>
      <w:proofErr w:type="spellEnd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Jonas M. de Oliveira</w:t>
      </w:r>
    </w:p>
    <w:p w:rsidR="005F5037" w:rsidRPr="0054222B" w:rsidRDefault="005F5037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5037" w:rsidRPr="0054222B" w:rsidRDefault="005F5037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4B9C" w:rsidRPr="0054222B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:rsidR="00D46CB4" w:rsidRPr="0054222B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Everson</w:t>
      </w:r>
      <w:proofErr w:type="spellEnd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A. </w:t>
      </w:r>
      <w:proofErr w:type="spellStart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Tedesco</w:t>
      </w:r>
      <w:proofErr w:type="spellEnd"/>
    </w:p>
    <w:sectPr w:rsidR="00D46CB4" w:rsidRPr="0054222B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131" w:rsidRDefault="00470131" w:rsidP="000D6C47">
      <w:pPr>
        <w:spacing w:after="0" w:line="240" w:lineRule="auto"/>
      </w:pPr>
      <w:r>
        <w:separator/>
      </w:r>
    </w:p>
  </w:endnote>
  <w:endnote w:type="continuationSeparator" w:id="0">
    <w:p w:rsidR="00470131" w:rsidRDefault="00470131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131" w:rsidRDefault="00470131" w:rsidP="000D6C47">
      <w:pPr>
        <w:spacing w:after="0" w:line="240" w:lineRule="auto"/>
      </w:pPr>
      <w:r>
        <w:separator/>
      </w:r>
    </w:p>
  </w:footnote>
  <w:footnote w:type="continuationSeparator" w:id="0">
    <w:p w:rsidR="00470131" w:rsidRDefault="00470131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81618"/>
    <w:rsid w:val="000146A3"/>
    <w:rsid w:val="00051FFE"/>
    <w:rsid w:val="000B20FC"/>
    <w:rsid w:val="000D6C47"/>
    <w:rsid w:val="00194ACF"/>
    <w:rsid w:val="00204B9C"/>
    <w:rsid w:val="00305B7B"/>
    <w:rsid w:val="003E76AC"/>
    <w:rsid w:val="00454DD9"/>
    <w:rsid w:val="00470131"/>
    <w:rsid w:val="004A2A44"/>
    <w:rsid w:val="004B3CD0"/>
    <w:rsid w:val="00511A7F"/>
    <w:rsid w:val="00525189"/>
    <w:rsid w:val="0054222B"/>
    <w:rsid w:val="005F5037"/>
    <w:rsid w:val="0060271D"/>
    <w:rsid w:val="006C6F4B"/>
    <w:rsid w:val="00701B4A"/>
    <w:rsid w:val="00981618"/>
    <w:rsid w:val="009F5851"/>
    <w:rsid w:val="00A71E00"/>
    <w:rsid w:val="00A73443"/>
    <w:rsid w:val="00D437C9"/>
    <w:rsid w:val="00D46CB4"/>
    <w:rsid w:val="00D91722"/>
    <w:rsid w:val="00E237B5"/>
    <w:rsid w:val="00E30A63"/>
    <w:rsid w:val="00E814E0"/>
    <w:rsid w:val="00F85DB2"/>
    <w:rsid w:val="00F9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860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23</cp:revision>
  <cp:lastPrinted>2024-04-02T17:14:00Z</cp:lastPrinted>
  <dcterms:created xsi:type="dcterms:W3CDTF">2024-03-19T18:03:00Z</dcterms:created>
  <dcterms:modified xsi:type="dcterms:W3CDTF">2024-04-04T11:47:00Z</dcterms:modified>
</cp:coreProperties>
</file>