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E8" w:rsidRDefault="00981618" w:rsidP="00305B7B">
      <w:pPr>
        <w:jc w:val="both"/>
        <w:rPr>
          <w:rFonts w:ascii="Times New Roman" w:hAnsi="Times New Roman" w:cs="Times New Roman"/>
          <w:sz w:val="24"/>
          <w:szCs w:val="24"/>
          <w:shd w:val="clear" w:color="auto" w:fill="FFFFFF"/>
        </w:rPr>
      </w:pPr>
      <w:r w:rsidRPr="0054222B">
        <w:rPr>
          <w:rFonts w:ascii="Times New Roman" w:hAnsi="Times New Roman" w:cs="Times New Roman"/>
          <w:sz w:val="24"/>
          <w:szCs w:val="24"/>
        </w:rPr>
        <w:t xml:space="preserve">Ata da </w:t>
      </w:r>
      <w:r w:rsidR="00484341">
        <w:rPr>
          <w:rFonts w:ascii="Times New Roman" w:hAnsi="Times New Roman" w:cs="Times New Roman"/>
          <w:sz w:val="24"/>
          <w:szCs w:val="24"/>
        </w:rPr>
        <w:t>sexta</w:t>
      </w:r>
      <w:r w:rsidR="00525189" w:rsidRPr="0054222B">
        <w:rPr>
          <w:rFonts w:ascii="Times New Roman" w:hAnsi="Times New Roman" w:cs="Times New Roman"/>
          <w:sz w:val="24"/>
          <w:szCs w:val="24"/>
        </w:rPr>
        <w:t xml:space="preserve"> </w:t>
      </w:r>
      <w:r w:rsidR="006C6F4B" w:rsidRPr="0054222B">
        <w:rPr>
          <w:rFonts w:ascii="Times New Roman" w:hAnsi="Times New Roman" w:cs="Times New Roman"/>
          <w:sz w:val="24"/>
          <w:szCs w:val="24"/>
        </w:rPr>
        <w:t>R</w:t>
      </w:r>
      <w:r w:rsidRPr="0054222B">
        <w:rPr>
          <w:rFonts w:ascii="Times New Roman" w:hAnsi="Times New Roman" w:cs="Times New Roman"/>
          <w:sz w:val="24"/>
          <w:szCs w:val="24"/>
        </w:rPr>
        <w:t xml:space="preserve">eunião </w:t>
      </w:r>
      <w:r w:rsidR="006C6F4B" w:rsidRPr="0054222B">
        <w:rPr>
          <w:rFonts w:ascii="Times New Roman" w:hAnsi="Times New Roman" w:cs="Times New Roman"/>
          <w:sz w:val="24"/>
          <w:szCs w:val="24"/>
        </w:rPr>
        <w:t xml:space="preserve">Conjunta </w:t>
      </w:r>
      <w:r w:rsidRPr="0054222B">
        <w:rPr>
          <w:rFonts w:ascii="Times New Roman" w:hAnsi="Times New Roman" w:cs="Times New Roman"/>
          <w:sz w:val="24"/>
          <w:szCs w:val="24"/>
        </w:rPr>
        <w:t>da Comissão de Justiça</w:t>
      </w:r>
      <w:r w:rsidR="006C6F4B" w:rsidRPr="0054222B">
        <w:rPr>
          <w:rFonts w:ascii="Times New Roman" w:hAnsi="Times New Roman" w:cs="Times New Roman"/>
          <w:sz w:val="24"/>
          <w:szCs w:val="24"/>
        </w:rPr>
        <w:t>,</w:t>
      </w:r>
      <w:r w:rsidRPr="0054222B">
        <w:rPr>
          <w:rFonts w:ascii="Times New Roman" w:hAnsi="Times New Roman" w:cs="Times New Roman"/>
          <w:sz w:val="24"/>
          <w:szCs w:val="24"/>
        </w:rPr>
        <w:t xml:space="preserve"> Redação e Pareceres </w:t>
      </w:r>
      <w:r w:rsidR="006C6F4B" w:rsidRPr="0054222B">
        <w:rPr>
          <w:rFonts w:ascii="Times New Roman" w:hAnsi="Times New Roman" w:cs="Times New Roman"/>
          <w:sz w:val="24"/>
          <w:szCs w:val="24"/>
        </w:rPr>
        <w:t xml:space="preserve">e da Comissão de Finanças e Orçamento </w:t>
      </w:r>
      <w:r w:rsidRPr="0054222B">
        <w:rPr>
          <w:rFonts w:ascii="Times New Roman" w:hAnsi="Times New Roman" w:cs="Times New Roman"/>
          <w:sz w:val="24"/>
          <w:szCs w:val="24"/>
        </w:rPr>
        <w:t xml:space="preserve">da Câmara Municipal de Vereadores de Renascença. Aos </w:t>
      </w:r>
      <w:r w:rsidR="00484341">
        <w:rPr>
          <w:rFonts w:ascii="Times New Roman" w:hAnsi="Times New Roman" w:cs="Times New Roman"/>
          <w:sz w:val="24"/>
          <w:szCs w:val="24"/>
        </w:rPr>
        <w:t>dois</w:t>
      </w:r>
      <w:r w:rsidR="00525189" w:rsidRPr="0054222B">
        <w:rPr>
          <w:rFonts w:ascii="Times New Roman" w:hAnsi="Times New Roman" w:cs="Times New Roman"/>
          <w:sz w:val="24"/>
          <w:szCs w:val="24"/>
        </w:rPr>
        <w:t xml:space="preserve"> </w:t>
      </w:r>
      <w:r w:rsidRPr="0054222B">
        <w:rPr>
          <w:rFonts w:ascii="Times New Roman" w:hAnsi="Times New Roman" w:cs="Times New Roman"/>
          <w:sz w:val="24"/>
          <w:szCs w:val="24"/>
        </w:rPr>
        <w:t xml:space="preserve">dias do mês de </w:t>
      </w:r>
      <w:r w:rsidR="00484341">
        <w:rPr>
          <w:rFonts w:ascii="Times New Roman" w:hAnsi="Times New Roman" w:cs="Times New Roman"/>
          <w:sz w:val="24"/>
          <w:szCs w:val="24"/>
        </w:rPr>
        <w:t>abril</w:t>
      </w:r>
      <w:r w:rsidRPr="0054222B">
        <w:rPr>
          <w:rFonts w:ascii="Times New Roman" w:hAnsi="Times New Roman" w:cs="Times New Roman"/>
          <w:sz w:val="24"/>
          <w:szCs w:val="24"/>
        </w:rPr>
        <w:t xml:space="preserve"> de 2024, junto ao Plenário da Câmara Municipal, reuniram-se</w:t>
      </w:r>
      <w:r w:rsidRPr="0054222B">
        <w:rPr>
          <w:rFonts w:ascii="Times New Roman" w:hAnsi="Times New Roman" w:cs="Times New Roman"/>
          <w:b/>
          <w:sz w:val="24"/>
          <w:szCs w:val="24"/>
        </w:rPr>
        <w:t xml:space="preserve"> </w:t>
      </w:r>
      <w:r w:rsidRPr="0054222B">
        <w:rPr>
          <w:rFonts w:ascii="Times New Roman" w:hAnsi="Times New Roman" w:cs="Times New Roman"/>
          <w:sz w:val="24"/>
          <w:szCs w:val="24"/>
        </w:rPr>
        <w:t xml:space="preserve">os vereadores </w:t>
      </w:r>
      <w:r w:rsidR="00E30A63" w:rsidRPr="0054222B">
        <w:rPr>
          <w:rFonts w:ascii="Times New Roman" w:hAnsi="Times New Roman" w:cs="Times New Roman"/>
          <w:sz w:val="24"/>
          <w:szCs w:val="24"/>
        </w:rPr>
        <w:t xml:space="preserve">para Reunião Conjunta </w:t>
      </w:r>
      <w:r w:rsidRPr="0054222B">
        <w:rPr>
          <w:rFonts w:ascii="Times New Roman" w:hAnsi="Times New Roman" w:cs="Times New Roman"/>
          <w:sz w:val="24"/>
          <w:szCs w:val="24"/>
        </w:rPr>
        <w:t>das Comissões Permanentes</w:t>
      </w:r>
      <w:r w:rsidR="00E30A63" w:rsidRPr="0054222B">
        <w:rPr>
          <w:rFonts w:ascii="Times New Roman" w:hAnsi="Times New Roman" w:cs="Times New Roman"/>
          <w:sz w:val="24"/>
          <w:szCs w:val="24"/>
        </w:rPr>
        <w:t xml:space="preserve"> de Justiça</w:t>
      </w:r>
      <w:r w:rsidR="006C6F4B" w:rsidRPr="0054222B">
        <w:rPr>
          <w:rFonts w:ascii="Times New Roman" w:hAnsi="Times New Roman" w:cs="Times New Roman"/>
          <w:sz w:val="24"/>
          <w:szCs w:val="24"/>
        </w:rPr>
        <w:t>, Redação</w:t>
      </w:r>
      <w:r w:rsidR="00E30A63" w:rsidRPr="0054222B">
        <w:rPr>
          <w:rFonts w:ascii="Times New Roman" w:hAnsi="Times New Roman" w:cs="Times New Roman"/>
          <w:sz w:val="24"/>
          <w:szCs w:val="24"/>
        </w:rPr>
        <w:t xml:space="preserve"> e Pareceres e de Fi</w:t>
      </w:r>
      <w:r w:rsidR="006C6F4B" w:rsidRPr="0054222B">
        <w:rPr>
          <w:rFonts w:ascii="Times New Roman" w:hAnsi="Times New Roman" w:cs="Times New Roman"/>
          <w:sz w:val="24"/>
          <w:szCs w:val="24"/>
        </w:rPr>
        <w:t>n</w:t>
      </w:r>
      <w:r w:rsidR="00E30A63" w:rsidRPr="0054222B">
        <w:rPr>
          <w:rFonts w:ascii="Times New Roman" w:hAnsi="Times New Roman" w:cs="Times New Roman"/>
          <w:sz w:val="24"/>
          <w:szCs w:val="24"/>
        </w:rPr>
        <w:t xml:space="preserve">anças e Orçamento. </w:t>
      </w:r>
      <w:r w:rsidRPr="0054222B">
        <w:rPr>
          <w:rFonts w:ascii="Times New Roman" w:hAnsi="Times New Roman" w:cs="Times New Roman"/>
          <w:sz w:val="24"/>
          <w:szCs w:val="24"/>
          <w:shd w:val="clear" w:color="auto" w:fill="FFFFFF"/>
        </w:rPr>
        <w:t>Pela Comissão de Justiça</w:t>
      </w:r>
      <w:r w:rsidR="006C6F4B" w:rsidRPr="0054222B">
        <w:rPr>
          <w:rFonts w:ascii="Times New Roman" w:hAnsi="Times New Roman" w:cs="Times New Roman"/>
          <w:sz w:val="24"/>
          <w:szCs w:val="24"/>
          <w:shd w:val="clear" w:color="auto" w:fill="FFFFFF"/>
        </w:rPr>
        <w:t>, Redação</w:t>
      </w:r>
      <w:r w:rsidRPr="0054222B">
        <w:rPr>
          <w:rFonts w:ascii="Times New Roman" w:hAnsi="Times New Roman" w:cs="Times New Roman"/>
          <w:sz w:val="24"/>
          <w:szCs w:val="24"/>
          <w:shd w:val="clear" w:color="auto" w:fill="FFFFFF"/>
        </w:rPr>
        <w:t xml:space="preserve"> e </w:t>
      </w:r>
      <w:r w:rsidR="00E30A63" w:rsidRPr="0054222B">
        <w:rPr>
          <w:rFonts w:ascii="Times New Roman" w:hAnsi="Times New Roman" w:cs="Times New Roman"/>
          <w:sz w:val="24"/>
          <w:szCs w:val="24"/>
          <w:shd w:val="clear" w:color="auto" w:fill="FFFFFF"/>
        </w:rPr>
        <w:t>Pareceres</w:t>
      </w:r>
      <w:r w:rsidRPr="0054222B">
        <w:rPr>
          <w:rFonts w:ascii="Times New Roman" w:hAnsi="Times New Roman" w:cs="Times New Roman"/>
          <w:sz w:val="24"/>
          <w:szCs w:val="24"/>
          <w:shd w:val="clear" w:color="auto" w:fill="FFFFFF"/>
        </w:rPr>
        <w:t xml:space="preserve"> estiveram presentes os senhores</w:t>
      </w:r>
      <w:r w:rsidR="00D46CB4" w:rsidRPr="0054222B">
        <w:rPr>
          <w:rFonts w:ascii="Times New Roman" w:hAnsi="Times New Roman" w:cs="Times New Roman"/>
          <w:sz w:val="24"/>
          <w:szCs w:val="24"/>
          <w:shd w:val="clear" w:color="auto" w:fill="FFFFFF"/>
        </w:rPr>
        <w:t>:</w:t>
      </w:r>
      <w:r w:rsidRPr="0054222B">
        <w:rPr>
          <w:rFonts w:ascii="Times New Roman" w:hAnsi="Times New Roman" w:cs="Times New Roman"/>
          <w:sz w:val="24"/>
          <w:szCs w:val="24"/>
          <w:shd w:val="clear" w:color="auto" w:fill="FFFFFF"/>
        </w:rPr>
        <w:t xml:space="preserve"> </w:t>
      </w:r>
      <w:proofErr w:type="spellStart"/>
      <w:r w:rsidR="006C6F4B" w:rsidRPr="0054222B">
        <w:rPr>
          <w:rFonts w:ascii="Times New Roman" w:hAnsi="Times New Roman" w:cs="Times New Roman"/>
          <w:sz w:val="24"/>
          <w:szCs w:val="24"/>
          <w:shd w:val="clear" w:color="auto" w:fill="FFFFFF"/>
        </w:rPr>
        <w:t>Vanderson</w:t>
      </w:r>
      <w:proofErr w:type="spellEnd"/>
      <w:r w:rsidR="006C6F4B" w:rsidRPr="0054222B">
        <w:rPr>
          <w:rFonts w:ascii="Times New Roman" w:hAnsi="Times New Roman" w:cs="Times New Roman"/>
          <w:sz w:val="24"/>
          <w:szCs w:val="24"/>
          <w:shd w:val="clear" w:color="auto" w:fill="FFFFFF"/>
        </w:rPr>
        <w:t xml:space="preserve"> Rodrigo </w:t>
      </w:r>
      <w:proofErr w:type="spellStart"/>
      <w:r w:rsidR="006C6F4B" w:rsidRPr="0054222B">
        <w:rPr>
          <w:rFonts w:ascii="Times New Roman" w:hAnsi="Times New Roman" w:cs="Times New Roman"/>
          <w:sz w:val="24"/>
          <w:szCs w:val="24"/>
          <w:shd w:val="clear" w:color="auto" w:fill="FFFFFF"/>
        </w:rPr>
        <w:t>Zanini</w:t>
      </w:r>
      <w:proofErr w:type="spellEnd"/>
      <w:r w:rsidR="006C6F4B" w:rsidRPr="0054222B">
        <w:rPr>
          <w:rFonts w:ascii="Times New Roman" w:hAnsi="Times New Roman" w:cs="Times New Roman"/>
          <w:sz w:val="24"/>
          <w:szCs w:val="24"/>
          <w:shd w:val="clear" w:color="auto" w:fill="FFFFFF"/>
        </w:rPr>
        <w:t xml:space="preserve">, Presidente, Gilmar Schmidt, Vice-Presidente, e </w:t>
      </w:r>
      <w:proofErr w:type="spellStart"/>
      <w:r w:rsidR="006C6F4B" w:rsidRPr="0054222B">
        <w:rPr>
          <w:rFonts w:ascii="Times New Roman" w:hAnsi="Times New Roman" w:cs="Times New Roman"/>
          <w:sz w:val="24"/>
          <w:szCs w:val="24"/>
          <w:shd w:val="clear" w:color="auto" w:fill="FFFFFF"/>
        </w:rPr>
        <w:t>Fabieli</w:t>
      </w:r>
      <w:proofErr w:type="spellEnd"/>
      <w:r w:rsidR="006C6F4B" w:rsidRPr="0054222B">
        <w:rPr>
          <w:rFonts w:ascii="Times New Roman" w:hAnsi="Times New Roman" w:cs="Times New Roman"/>
          <w:sz w:val="24"/>
          <w:szCs w:val="24"/>
          <w:shd w:val="clear" w:color="auto" w:fill="FFFFFF"/>
        </w:rPr>
        <w:t xml:space="preserve"> </w:t>
      </w:r>
      <w:proofErr w:type="spellStart"/>
      <w:r w:rsidR="006C6F4B" w:rsidRPr="0054222B">
        <w:rPr>
          <w:rFonts w:ascii="Times New Roman" w:hAnsi="Times New Roman" w:cs="Times New Roman"/>
          <w:sz w:val="24"/>
          <w:szCs w:val="24"/>
          <w:shd w:val="clear" w:color="auto" w:fill="FFFFFF"/>
        </w:rPr>
        <w:t>Manfredi</w:t>
      </w:r>
      <w:proofErr w:type="spellEnd"/>
      <w:r w:rsidR="006C6F4B" w:rsidRPr="0054222B">
        <w:rPr>
          <w:rFonts w:ascii="Times New Roman" w:hAnsi="Times New Roman" w:cs="Times New Roman"/>
          <w:sz w:val="24"/>
          <w:szCs w:val="24"/>
          <w:shd w:val="clear" w:color="auto" w:fill="FFFFFF"/>
        </w:rPr>
        <w:t>, 1ª Secretária. P</w:t>
      </w:r>
      <w:r w:rsidRPr="0054222B">
        <w:rPr>
          <w:rFonts w:ascii="Times New Roman" w:hAnsi="Times New Roman" w:cs="Times New Roman"/>
          <w:sz w:val="24"/>
          <w:szCs w:val="24"/>
          <w:shd w:val="clear" w:color="auto" w:fill="FFFFFF"/>
        </w:rPr>
        <w:t>ela Comissão de Finanças e Orçamento estiveram presentes os Senhores</w:t>
      </w:r>
      <w:r w:rsidR="00D46CB4" w:rsidRPr="0054222B">
        <w:rPr>
          <w:rFonts w:ascii="Times New Roman" w:hAnsi="Times New Roman" w:cs="Times New Roman"/>
          <w:sz w:val="24"/>
          <w:szCs w:val="24"/>
          <w:shd w:val="clear" w:color="auto" w:fill="FFFFFF"/>
        </w:rPr>
        <w:t>:</w:t>
      </w:r>
      <w:r w:rsidRPr="0054222B">
        <w:rPr>
          <w:rFonts w:ascii="Times New Roman" w:hAnsi="Times New Roman" w:cs="Times New Roman"/>
          <w:sz w:val="24"/>
          <w:szCs w:val="24"/>
          <w:shd w:val="clear" w:color="auto" w:fill="FFFFFF"/>
        </w:rPr>
        <w:t xml:space="preserve"> </w:t>
      </w:r>
      <w:r w:rsidRPr="0054222B">
        <w:rPr>
          <w:rFonts w:ascii="Times New Roman" w:hAnsi="Times New Roman" w:cs="Times New Roman"/>
          <w:sz w:val="24"/>
          <w:szCs w:val="24"/>
        </w:rPr>
        <w:t xml:space="preserve">Marcos Antonio </w:t>
      </w:r>
      <w:proofErr w:type="spellStart"/>
      <w:r w:rsidRPr="0054222B">
        <w:rPr>
          <w:rFonts w:ascii="Times New Roman" w:hAnsi="Times New Roman" w:cs="Times New Roman"/>
          <w:sz w:val="24"/>
          <w:szCs w:val="24"/>
        </w:rPr>
        <w:t>Valandro</w:t>
      </w:r>
      <w:proofErr w:type="spellEnd"/>
      <w:r w:rsidRPr="0054222B">
        <w:rPr>
          <w:rFonts w:ascii="Times New Roman" w:hAnsi="Times New Roman" w:cs="Times New Roman"/>
          <w:sz w:val="24"/>
          <w:szCs w:val="24"/>
        </w:rPr>
        <w:t>, Presidente</w:t>
      </w:r>
      <w:r w:rsidR="006C6F4B" w:rsidRPr="0054222B">
        <w:rPr>
          <w:rFonts w:ascii="Times New Roman" w:hAnsi="Times New Roman" w:cs="Times New Roman"/>
          <w:sz w:val="24"/>
          <w:szCs w:val="24"/>
        </w:rPr>
        <w:t>,</w:t>
      </w:r>
      <w:r w:rsidRPr="0054222B">
        <w:rPr>
          <w:rFonts w:ascii="Times New Roman" w:hAnsi="Times New Roman" w:cs="Times New Roman"/>
          <w:sz w:val="24"/>
          <w:szCs w:val="24"/>
        </w:rPr>
        <w:t xml:space="preserve"> Jonas Maria de Oliveira, Vice-Presidente e </w:t>
      </w:r>
      <w:proofErr w:type="spellStart"/>
      <w:r w:rsidRPr="0054222B">
        <w:rPr>
          <w:rFonts w:ascii="Times New Roman" w:hAnsi="Times New Roman" w:cs="Times New Roman"/>
          <w:sz w:val="24"/>
          <w:szCs w:val="24"/>
        </w:rPr>
        <w:t>Everson</w:t>
      </w:r>
      <w:proofErr w:type="spellEnd"/>
      <w:r w:rsidRPr="0054222B">
        <w:rPr>
          <w:rFonts w:ascii="Times New Roman" w:hAnsi="Times New Roman" w:cs="Times New Roman"/>
          <w:sz w:val="24"/>
          <w:szCs w:val="24"/>
        </w:rPr>
        <w:t xml:space="preserve"> Antonio </w:t>
      </w:r>
      <w:proofErr w:type="spellStart"/>
      <w:r w:rsidRPr="0054222B">
        <w:rPr>
          <w:rFonts w:ascii="Times New Roman" w:hAnsi="Times New Roman" w:cs="Times New Roman"/>
          <w:sz w:val="24"/>
          <w:szCs w:val="24"/>
        </w:rPr>
        <w:t>Tedesco</w:t>
      </w:r>
      <w:proofErr w:type="spellEnd"/>
      <w:r w:rsidR="006C6F4B" w:rsidRPr="0054222B">
        <w:rPr>
          <w:rFonts w:ascii="Times New Roman" w:hAnsi="Times New Roman" w:cs="Times New Roman"/>
          <w:sz w:val="24"/>
          <w:szCs w:val="24"/>
        </w:rPr>
        <w:t>,</w:t>
      </w:r>
      <w:r w:rsidRPr="0054222B">
        <w:rPr>
          <w:rFonts w:ascii="Times New Roman" w:hAnsi="Times New Roman" w:cs="Times New Roman"/>
          <w:sz w:val="24"/>
          <w:szCs w:val="24"/>
        </w:rPr>
        <w:t xml:space="preserve"> 1º Secretário. </w:t>
      </w:r>
      <w:r w:rsidRPr="0054222B">
        <w:rPr>
          <w:rFonts w:ascii="Times New Roman" w:hAnsi="Times New Roman" w:cs="Times New Roman"/>
          <w:sz w:val="24"/>
          <w:szCs w:val="24"/>
          <w:shd w:val="clear" w:color="auto" w:fill="FFFFFF"/>
        </w:rPr>
        <w:t>Havendo número regimental, foi declarada aber</w:t>
      </w:r>
      <w:r w:rsidR="006C6F4B" w:rsidRPr="0054222B">
        <w:rPr>
          <w:rFonts w:ascii="Times New Roman" w:hAnsi="Times New Roman" w:cs="Times New Roman"/>
          <w:sz w:val="24"/>
          <w:szCs w:val="24"/>
          <w:shd w:val="clear" w:color="auto" w:fill="FFFFFF"/>
        </w:rPr>
        <w:t>t</w:t>
      </w:r>
      <w:r w:rsidRPr="0054222B">
        <w:rPr>
          <w:rFonts w:ascii="Times New Roman" w:hAnsi="Times New Roman" w:cs="Times New Roman"/>
          <w:sz w:val="24"/>
          <w:szCs w:val="24"/>
          <w:shd w:val="clear" w:color="auto" w:fill="FFFFFF"/>
        </w:rPr>
        <w:t xml:space="preserve">a a reunião, </w:t>
      </w:r>
      <w:r w:rsidR="006C6F4B" w:rsidRPr="0054222B">
        <w:rPr>
          <w:rFonts w:ascii="Times New Roman" w:hAnsi="Times New Roman" w:cs="Times New Roman"/>
          <w:sz w:val="24"/>
          <w:szCs w:val="24"/>
          <w:shd w:val="clear" w:color="auto" w:fill="FFFFFF"/>
        </w:rPr>
        <w:t xml:space="preserve">a qual foi </w:t>
      </w:r>
      <w:r w:rsidRPr="0054222B">
        <w:rPr>
          <w:rFonts w:ascii="Times New Roman" w:hAnsi="Times New Roman" w:cs="Times New Roman"/>
          <w:sz w:val="24"/>
          <w:szCs w:val="24"/>
          <w:shd w:val="clear" w:color="auto" w:fill="FFFFFF"/>
        </w:rPr>
        <w:t xml:space="preserve">convocada com a finalidade de apreciar </w:t>
      </w:r>
      <w:r w:rsidR="00E30A63" w:rsidRPr="0054222B">
        <w:rPr>
          <w:rFonts w:ascii="Times New Roman" w:hAnsi="Times New Roman" w:cs="Times New Roman"/>
          <w:sz w:val="24"/>
          <w:szCs w:val="24"/>
          <w:shd w:val="clear" w:color="auto" w:fill="FFFFFF"/>
        </w:rPr>
        <w:t>a</w:t>
      </w:r>
      <w:r w:rsidR="000D6C47" w:rsidRPr="0054222B">
        <w:rPr>
          <w:rFonts w:ascii="Times New Roman" w:hAnsi="Times New Roman" w:cs="Times New Roman"/>
          <w:sz w:val="24"/>
          <w:szCs w:val="24"/>
          <w:shd w:val="clear" w:color="auto" w:fill="FFFFFF"/>
        </w:rPr>
        <w:t xml:space="preserve"> seguinte</w:t>
      </w:r>
      <w:r w:rsidR="00F91BA2" w:rsidRPr="0054222B">
        <w:rPr>
          <w:rFonts w:ascii="Times New Roman" w:hAnsi="Times New Roman" w:cs="Times New Roman"/>
          <w:sz w:val="24"/>
          <w:szCs w:val="24"/>
          <w:shd w:val="clear" w:color="auto" w:fill="FFFFFF"/>
        </w:rPr>
        <w:t xml:space="preserve"> </w:t>
      </w:r>
      <w:r w:rsidR="000D6C47" w:rsidRPr="0054222B">
        <w:rPr>
          <w:rFonts w:ascii="Times New Roman" w:hAnsi="Times New Roman" w:cs="Times New Roman"/>
          <w:sz w:val="24"/>
          <w:szCs w:val="24"/>
        </w:rPr>
        <w:t>proposição</w:t>
      </w:r>
      <w:r w:rsidR="00525189" w:rsidRPr="0054222B">
        <w:rPr>
          <w:rFonts w:ascii="Times New Roman" w:hAnsi="Times New Roman" w:cs="Times New Roman"/>
          <w:sz w:val="24"/>
          <w:szCs w:val="24"/>
        </w:rPr>
        <w:t>:</w:t>
      </w:r>
      <w:r w:rsidR="00454DD9" w:rsidRPr="0054222B">
        <w:rPr>
          <w:rFonts w:ascii="Times New Roman" w:hAnsi="Times New Roman" w:cs="Times New Roman"/>
          <w:sz w:val="24"/>
          <w:szCs w:val="24"/>
        </w:rPr>
        <w:t xml:space="preserve"> </w:t>
      </w:r>
      <w:r w:rsidR="008530E8" w:rsidRPr="00A061D5">
        <w:rPr>
          <w:rFonts w:ascii="Times New Roman" w:hAnsi="Times New Roman" w:cs="Times New Roman"/>
          <w:color w:val="000000" w:themeColor="text1"/>
          <w:sz w:val="24"/>
          <w:szCs w:val="24"/>
        </w:rPr>
        <w:t>(</w:t>
      </w:r>
      <w:r w:rsidR="008530E8">
        <w:rPr>
          <w:rFonts w:ascii="Times New Roman" w:hAnsi="Times New Roman" w:cs="Times New Roman"/>
          <w:color w:val="000000" w:themeColor="text1"/>
          <w:sz w:val="24"/>
          <w:szCs w:val="24"/>
        </w:rPr>
        <w:t>a) Projeto de Lei n.º 012, de 25 de março de 2024, que institui a Gratificação por Encargo – GPEPRO ao procurador Municipal efetivo designado para representação do Fundo Municipal de Aposentadoria e Pensões – FAPEN, do Município de Renascença – PR e dá outras providencias.</w:t>
      </w:r>
      <w:r w:rsidR="008530E8" w:rsidRPr="00A061D5">
        <w:rPr>
          <w:rFonts w:ascii="Times New Roman" w:hAnsi="Times New Roman" w:cs="Times New Roman"/>
          <w:color w:val="000000" w:themeColor="text1"/>
          <w:sz w:val="24"/>
          <w:szCs w:val="24"/>
        </w:rPr>
        <w:t xml:space="preserve"> Em atenção ao que determina o Regimento Interno da Câmara Municipal, e com fundamento nos artigos 52 e 154 do Regimento Interno, o parecer foi emitido conjuntamente. Após análise</w:t>
      </w:r>
      <w:r w:rsidR="008530E8">
        <w:rPr>
          <w:rFonts w:ascii="Times New Roman" w:hAnsi="Times New Roman" w:cs="Times New Roman"/>
          <w:color w:val="000000" w:themeColor="text1"/>
          <w:sz w:val="24"/>
          <w:szCs w:val="24"/>
        </w:rPr>
        <w:t xml:space="preserve"> e sanadas algumas dúvidas relacionadas ao projeto</w:t>
      </w:r>
      <w:r w:rsidR="008530E8" w:rsidRPr="00A061D5">
        <w:rPr>
          <w:rFonts w:ascii="Times New Roman" w:hAnsi="Times New Roman" w:cs="Times New Roman"/>
          <w:color w:val="000000" w:themeColor="text1"/>
          <w:sz w:val="24"/>
          <w:szCs w:val="24"/>
        </w:rPr>
        <w:t>, não havendo óbices de natureza constitucional, jurídica, regimental, técnica legislativa ou mesmo de ordem financeira e orçamentária, opinam as Comissões Permanentes favoráveis à admissibilidade e tramitação da proposiç</w:t>
      </w:r>
      <w:r w:rsidR="008530E8">
        <w:rPr>
          <w:rFonts w:ascii="Times New Roman" w:hAnsi="Times New Roman" w:cs="Times New Roman"/>
          <w:color w:val="000000" w:themeColor="text1"/>
          <w:sz w:val="24"/>
          <w:szCs w:val="24"/>
        </w:rPr>
        <w:t>ão</w:t>
      </w:r>
      <w:r w:rsidR="008530E8" w:rsidRPr="00A061D5">
        <w:rPr>
          <w:rFonts w:ascii="Times New Roman" w:hAnsi="Times New Roman" w:cs="Times New Roman"/>
          <w:color w:val="000000" w:themeColor="text1"/>
          <w:sz w:val="24"/>
          <w:szCs w:val="24"/>
        </w:rPr>
        <w:t xml:space="preserve"> ora analisada. </w:t>
      </w:r>
      <w:r w:rsidR="008530E8" w:rsidRPr="006C6F4B">
        <w:rPr>
          <w:rFonts w:ascii="Times New Roman" w:hAnsi="Times New Roman" w:cs="Times New Roman"/>
          <w:color w:val="000000" w:themeColor="text1"/>
          <w:sz w:val="24"/>
          <w:szCs w:val="24"/>
        </w:rPr>
        <w:t>Colocado em discussão e votação</w:t>
      </w:r>
      <w:r w:rsidR="008530E8" w:rsidRPr="006C6F4B">
        <w:rPr>
          <w:rFonts w:ascii="Times New Roman" w:hAnsi="Times New Roman" w:cs="Times New Roman"/>
          <w:color w:val="000000" w:themeColor="text1"/>
          <w:sz w:val="24"/>
          <w:szCs w:val="24"/>
          <w:shd w:val="clear" w:color="auto" w:fill="FFFFFF"/>
        </w:rPr>
        <w:t>, foi aprovado o parecer por unanimidade, conforme fundamentação a seguir</w:t>
      </w:r>
      <w:r w:rsidR="008530E8">
        <w:rPr>
          <w:rFonts w:ascii="Times New Roman" w:hAnsi="Times New Roman" w:cs="Times New Roman"/>
          <w:color w:val="000000" w:themeColor="text1"/>
          <w:sz w:val="24"/>
          <w:szCs w:val="24"/>
          <w:shd w:val="clear" w:color="auto" w:fill="FFFFFF"/>
        </w:rPr>
        <w:t xml:space="preserve"> exposta</w:t>
      </w:r>
      <w:r w:rsidR="008530E8" w:rsidRPr="006C6F4B">
        <w:rPr>
          <w:rFonts w:ascii="Times New Roman" w:hAnsi="Times New Roman" w:cs="Times New Roman"/>
          <w:color w:val="000000" w:themeColor="text1"/>
          <w:sz w:val="24"/>
          <w:szCs w:val="24"/>
          <w:shd w:val="clear" w:color="auto" w:fill="FFFFFF"/>
        </w:rPr>
        <w:t>:</w:t>
      </w:r>
      <w:r w:rsidR="008530E8">
        <w:rPr>
          <w:rFonts w:ascii="Times New Roman" w:hAnsi="Times New Roman" w:cs="Times New Roman"/>
          <w:color w:val="000000" w:themeColor="text1"/>
          <w:sz w:val="24"/>
          <w:szCs w:val="24"/>
          <w:shd w:val="clear" w:color="auto" w:fill="FFFFFF"/>
        </w:rPr>
        <w:t xml:space="preserve"> </w:t>
      </w:r>
      <w:r w:rsidR="008530E8" w:rsidRPr="00AA4C8A">
        <w:rPr>
          <w:rFonts w:ascii="Times New Roman" w:hAnsi="Times New Roman" w:cs="Times New Roman"/>
          <w:b/>
          <w:color w:val="000000" w:themeColor="text1"/>
          <w:sz w:val="24"/>
          <w:szCs w:val="24"/>
          <w:u w:val="single"/>
        </w:rPr>
        <w:t>Projeto de Lei n.º 01</w:t>
      </w:r>
      <w:r w:rsidR="008530E8">
        <w:rPr>
          <w:rFonts w:ascii="Times New Roman" w:hAnsi="Times New Roman" w:cs="Times New Roman"/>
          <w:b/>
          <w:color w:val="000000" w:themeColor="text1"/>
          <w:sz w:val="24"/>
          <w:szCs w:val="24"/>
          <w:u w:val="single"/>
        </w:rPr>
        <w:t>2</w:t>
      </w:r>
      <w:r w:rsidR="008530E8" w:rsidRPr="00AA4C8A">
        <w:rPr>
          <w:rFonts w:ascii="Times New Roman" w:hAnsi="Times New Roman" w:cs="Times New Roman"/>
          <w:b/>
          <w:color w:val="000000" w:themeColor="text1"/>
          <w:sz w:val="24"/>
          <w:szCs w:val="24"/>
          <w:u w:val="single"/>
        </w:rPr>
        <w:t>, de 25 de março de 2024</w:t>
      </w:r>
      <w:r w:rsidR="008530E8">
        <w:rPr>
          <w:rFonts w:ascii="Times New Roman" w:hAnsi="Times New Roman" w:cs="Times New Roman"/>
          <w:color w:val="000000" w:themeColor="text1"/>
          <w:sz w:val="24"/>
          <w:szCs w:val="24"/>
        </w:rPr>
        <w:t xml:space="preserve">. </w:t>
      </w:r>
      <w:r w:rsidR="008530E8" w:rsidRPr="00E77381">
        <w:rPr>
          <w:rFonts w:ascii="Times New Roman" w:hAnsi="Times New Roman" w:cs="Times New Roman"/>
          <w:b/>
          <w:color w:val="000000" w:themeColor="text1"/>
          <w:sz w:val="24"/>
          <w:szCs w:val="24"/>
        </w:rPr>
        <w:t>Relatório:</w:t>
      </w:r>
      <w:r w:rsidR="008530E8">
        <w:rPr>
          <w:rFonts w:ascii="Times New Roman" w:hAnsi="Times New Roman" w:cs="Times New Roman"/>
          <w:color w:val="000000" w:themeColor="text1"/>
          <w:sz w:val="24"/>
          <w:szCs w:val="24"/>
        </w:rPr>
        <w:t xml:space="preserve"> De autoria do Chefe do Poder Executivo, o </w:t>
      </w:r>
      <w:r w:rsidR="008530E8" w:rsidRPr="00AA4C8A">
        <w:rPr>
          <w:rFonts w:ascii="Times New Roman" w:hAnsi="Times New Roman" w:cs="Times New Roman"/>
          <w:color w:val="000000" w:themeColor="text1"/>
          <w:sz w:val="24"/>
          <w:szCs w:val="24"/>
        </w:rPr>
        <w:t>Projeto de Lei n.º 01</w:t>
      </w:r>
      <w:r w:rsidR="008530E8">
        <w:rPr>
          <w:rFonts w:ascii="Times New Roman" w:hAnsi="Times New Roman" w:cs="Times New Roman"/>
          <w:color w:val="000000" w:themeColor="text1"/>
          <w:sz w:val="24"/>
          <w:szCs w:val="24"/>
        </w:rPr>
        <w:t>2</w:t>
      </w:r>
      <w:r w:rsidR="008530E8" w:rsidRPr="00AA4C8A">
        <w:rPr>
          <w:rFonts w:ascii="Times New Roman" w:hAnsi="Times New Roman" w:cs="Times New Roman"/>
          <w:color w:val="000000" w:themeColor="text1"/>
          <w:sz w:val="24"/>
          <w:szCs w:val="24"/>
        </w:rPr>
        <w:t>, de 25 de março de 2024</w:t>
      </w:r>
      <w:r w:rsidR="008530E8">
        <w:rPr>
          <w:rFonts w:ascii="Times New Roman" w:hAnsi="Times New Roman" w:cs="Times New Roman"/>
          <w:color w:val="000000" w:themeColor="text1"/>
          <w:sz w:val="24"/>
          <w:szCs w:val="24"/>
        </w:rPr>
        <w:t xml:space="preserve"> institui a Gratificação por GPEPRO ao Procurador Municipal efetivo designado para representação do Fundo Municipal de Aposentadoria e Pensões – FAPEN, do Município de Renascença – PR e dá outras providencias. Na justificativa constante da Mensagem n.º 012, de 2024, que acompanha o projeto, informa o Prefeito Municipal que a “gratificação por encargo tem por finalidade remunerar a atividade do Procurador Municipal que realiza a análise de processos administrativos do Fundo Municipal de Aposentadorias e Pensões – FAPEN, bem como defesa judicial do ente, na mediada em que tais atribuições que extrapolam aquelas previstas ao cargo, conforme se verifica na Lei Municipal nº 1098, de 09 de dezembro de 2009”. Em anexo ao projeto foram juntados os seguintes documentos: a) estimativa de impacto orçamentário-financeiro no exercício de 2024 e nos dois seguintes (2025 e 2026), e memória de cálculo; b) declaração do ordenador da despesa de que a instituição da gratificação tem adequação orçamentária e financeira com a lei orçamentária anual e compatibilidade com o plano plurianual e com a lei de diretrizes orçamentárias; e c) declaração do ordenador da despesa de que o aumento com a gratificação ficará abaixo do limite de despesas de 54% estabelecido para o Poder Executivo. Por fim, foi solicitado urgência na apreciação da matéria tendo em vista as vedações do período eleitoral. É o relatório. </w:t>
      </w:r>
      <w:r w:rsidR="008530E8" w:rsidRPr="00E30A63">
        <w:rPr>
          <w:rFonts w:ascii="Times New Roman" w:hAnsi="Times New Roman" w:cs="Times New Roman"/>
          <w:b/>
          <w:color w:val="000000" w:themeColor="text1"/>
          <w:sz w:val="24"/>
          <w:szCs w:val="24"/>
        </w:rPr>
        <w:t xml:space="preserve">Análise da matéria: </w:t>
      </w:r>
      <w:r w:rsidR="008530E8" w:rsidRPr="0091418D">
        <w:rPr>
          <w:rFonts w:ascii="Times New Roman" w:hAnsi="Times New Roman" w:cs="Times New Roman"/>
          <w:color w:val="000000" w:themeColor="text1"/>
          <w:sz w:val="24"/>
          <w:szCs w:val="24"/>
        </w:rPr>
        <w:t>A iniciativa do projeto é do</w:t>
      </w:r>
      <w:r w:rsidR="008530E8">
        <w:rPr>
          <w:rFonts w:ascii="Times New Roman" w:hAnsi="Times New Roman" w:cs="Times New Roman"/>
          <w:b/>
          <w:color w:val="000000" w:themeColor="text1"/>
          <w:sz w:val="24"/>
          <w:szCs w:val="24"/>
        </w:rPr>
        <w:t xml:space="preserve"> </w:t>
      </w:r>
      <w:r w:rsidR="008530E8" w:rsidRPr="00E30A63">
        <w:rPr>
          <w:rFonts w:ascii="Times New Roman" w:hAnsi="Times New Roman" w:cs="Times New Roman"/>
          <w:color w:val="000000" w:themeColor="text1"/>
          <w:sz w:val="24"/>
          <w:szCs w:val="24"/>
        </w:rPr>
        <w:t>Poder Executivo</w:t>
      </w:r>
      <w:r w:rsidR="008530E8">
        <w:rPr>
          <w:rFonts w:ascii="Times New Roman" w:hAnsi="Times New Roman" w:cs="Times New Roman"/>
          <w:color w:val="000000" w:themeColor="text1"/>
          <w:sz w:val="24"/>
          <w:szCs w:val="24"/>
        </w:rPr>
        <w:t xml:space="preserve">, ao qual compete deflagrar o processo legislativo relacionado à </w:t>
      </w:r>
      <w:r w:rsidR="008530E8">
        <w:rPr>
          <w:rFonts w:ascii="Times New Roman" w:hAnsi="Times New Roman" w:cs="Times New Roman"/>
          <w:color w:val="000000" w:themeColor="text1"/>
          <w:sz w:val="24"/>
          <w:szCs w:val="24"/>
        </w:rPr>
        <w:lastRenderedPageBreak/>
        <w:t xml:space="preserve">remuneração dos servidores públicos, nos termos da Constituição Federal e da Lei Orgânica. Ainda, no plano da competência legislativa verifica-se que a matéria é de interesse local, em conformidade com a autonomia municipal (art. 30, I, da CF). Pretende-se instituir também uma gratificação para o Procurador Municipal, ocupante de cargo efetivo, que for designado para atuar na representação administrativa e judicial do Fundo Municipal de Aposentadorias e Pensões – FAPEN do Município de Renascença. O valor da gratificação será de 25% (vinte e cinco por cento) sobre o vencimento básico, cujo valor atual seria de R$ 2.524,91, segundo consta do demonstrativo de impacto orçamentário-financeiro em anexo. Ainda, de acordo com o projeto, o procurador ficará impedido de exercer função na Diretoria Executiva ou como Gestor do Fundo. </w:t>
      </w:r>
      <w:r w:rsidR="008530E8" w:rsidRPr="003E5941">
        <w:rPr>
          <w:rFonts w:ascii="Times New Roman" w:hAnsi="Times New Roman" w:cs="Times New Roman"/>
          <w:color w:val="000000" w:themeColor="text1"/>
          <w:sz w:val="24"/>
          <w:szCs w:val="24"/>
        </w:rPr>
        <w:t xml:space="preserve">A possibilidade de instituição de gratificação por encargo está prevista no artigo 129, da Lei Complementar n.º 016, de 10 de agosto de 2015 (que Dispõe sobre o Regime Jurídico Único dos Servidores Públicos do Município de Renascença), </w:t>
      </w:r>
      <w:r w:rsidR="008530E8">
        <w:rPr>
          <w:rFonts w:ascii="Times New Roman" w:hAnsi="Times New Roman" w:cs="Times New Roman"/>
          <w:color w:val="000000" w:themeColor="text1"/>
          <w:sz w:val="24"/>
          <w:szCs w:val="24"/>
        </w:rPr>
        <w:t>o qual</w:t>
      </w:r>
      <w:r w:rsidR="008530E8" w:rsidRPr="003E5941">
        <w:rPr>
          <w:rFonts w:ascii="Times New Roman" w:hAnsi="Times New Roman" w:cs="Times New Roman"/>
          <w:color w:val="000000" w:themeColor="text1"/>
          <w:sz w:val="24"/>
          <w:szCs w:val="24"/>
        </w:rPr>
        <w:t xml:space="preserve"> prescreve: “</w:t>
      </w:r>
      <w:r w:rsidR="008530E8" w:rsidRPr="003E5941">
        <w:rPr>
          <w:rFonts w:ascii="Times New Roman" w:hAnsi="Times New Roman" w:cs="Times New Roman"/>
          <w:sz w:val="24"/>
          <w:szCs w:val="24"/>
        </w:rPr>
        <w:t>Art. 129. A gratificação por encargo será devida ao servidor que for designado para atuar em comissões técnicas, comissões operacionais e/ou outro encargo adicional à competência de seu cargo, conforme seus conhecimentos, suas habilidades e suas atitudes. Parágrafo único. O valor da gratificação será definido em lei e será devido enquanto permanecer a designação do encargo, não gerando, em qualquer hipótese, incorporação ao vencimento”.</w:t>
      </w:r>
      <w:r w:rsidR="008530E8" w:rsidRPr="003E5941">
        <w:rPr>
          <w:rFonts w:ascii="Times New Roman" w:hAnsi="Times New Roman" w:cs="Times New Roman"/>
          <w:color w:val="000000" w:themeColor="text1"/>
          <w:sz w:val="24"/>
          <w:szCs w:val="24"/>
        </w:rPr>
        <w:t xml:space="preserve"> </w:t>
      </w:r>
      <w:r w:rsidR="008530E8">
        <w:rPr>
          <w:rFonts w:ascii="Times New Roman" w:hAnsi="Times New Roman" w:cs="Times New Roman"/>
          <w:color w:val="000000" w:themeColor="text1"/>
          <w:sz w:val="24"/>
          <w:szCs w:val="24"/>
        </w:rPr>
        <w:t xml:space="preserve">Assim, </w:t>
      </w:r>
      <w:r w:rsidR="008530E8" w:rsidRPr="00E30A63">
        <w:rPr>
          <w:rFonts w:ascii="Times New Roman" w:hAnsi="Times New Roman" w:cs="Times New Roman"/>
          <w:color w:val="000000" w:themeColor="text1"/>
          <w:sz w:val="24"/>
          <w:szCs w:val="24"/>
        </w:rPr>
        <w:t xml:space="preserve">pautado nos dispositivos legais que são exigidos pela Lei </w:t>
      </w:r>
      <w:r w:rsidR="008530E8">
        <w:rPr>
          <w:rFonts w:ascii="Times New Roman" w:hAnsi="Times New Roman" w:cs="Times New Roman"/>
          <w:color w:val="000000" w:themeColor="text1"/>
          <w:sz w:val="24"/>
          <w:szCs w:val="24"/>
        </w:rPr>
        <w:t xml:space="preserve">Complementar </w:t>
      </w:r>
      <w:r w:rsidR="008530E8" w:rsidRPr="00E30A63">
        <w:rPr>
          <w:rFonts w:ascii="Times New Roman" w:hAnsi="Times New Roman" w:cs="Times New Roman"/>
          <w:color w:val="000000" w:themeColor="text1"/>
          <w:sz w:val="24"/>
          <w:szCs w:val="24"/>
        </w:rPr>
        <w:t xml:space="preserve">n.º </w:t>
      </w:r>
      <w:r w:rsidR="008530E8">
        <w:rPr>
          <w:rFonts w:ascii="Times New Roman" w:hAnsi="Times New Roman" w:cs="Times New Roman"/>
          <w:color w:val="000000" w:themeColor="text1"/>
          <w:sz w:val="24"/>
          <w:szCs w:val="24"/>
        </w:rPr>
        <w:t>101, de 04 de maio de 2000 e pela</w:t>
      </w:r>
      <w:r w:rsidR="008530E8" w:rsidRPr="00E30A63">
        <w:rPr>
          <w:rFonts w:ascii="Times New Roman" w:hAnsi="Times New Roman" w:cs="Times New Roman"/>
          <w:color w:val="000000" w:themeColor="text1"/>
          <w:sz w:val="24"/>
          <w:szCs w:val="24"/>
        </w:rPr>
        <w:t xml:space="preserve"> Constituição Federal, no que tange aos seus aspectos constitucionais, legais, orçamentários e financeiros que norteiam nosso parecer, não encontramos quaisquer impedimentos à tramitação do Projeto de Lei n.º 0</w:t>
      </w:r>
      <w:r w:rsidR="008530E8">
        <w:rPr>
          <w:rFonts w:ascii="Times New Roman" w:hAnsi="Times New Roman" w:cs="Times New Roman"/>
          <w:color w:val="000000" w:themeColor="text1"/>
          <w:sz w:val="24"/>
          <w:szCs w:val="24"/>
        </w:rPr>
        <w:t xml:space="preserve">12, de 25 de março de 2024, visto que foram anexados os documentos obrigatórios de que trata a Lei de Responsabilidade Fiscal. </w:t>
      </w:r>
      <w:r w:rsidR="008530E8" w:rsidRPr="00E30A63">
        <w:rPr>
          <w:rFonts w:ascii="Times New Roman" w:hAnsi="Times New Roman" w:cs="Times New Roman"/>
          <w:b/>
          <w:color w:val="000000" w:themeColor="text1"/>
          <w:sz w:val="24"/>
          <w:szCs w:val="24"/>
        </w:rPr>
        <w:t>Decisão das Comissões:</w:t>
      </w:r>
      <w:r w:rsidR="008530E8" w:rsidRPr="00E30A63">
        <w:rPr>
          <w:rFonts w:ascii="Times New Roman" w:hAnsi="Times New Roman" w:cs="Times New Roman"/>
          <w:color w:val="000000" w:themeColor="text1"/>
          <w:sz w:val="24"/>
          <w:szCs w:val="24"/>
        </w:rPr>
        <w:t xml:space="preserve"> Diante do exposto, opinam as Comissões Permanentes favoravelmente à tramitação do Projeto de Lei n.º 0</w:t>
      </w:r>
      <w:r w:rsidR="008530E8">
        <w:rPr>
          <w:rFonts w:ascii="Times New Roman" w:hAnsi="Times New Roman" w:cs="Times New Roman"/>
          <w:color w:val="000000" w:themeColor="text1"/>
          <w:sz w:val="24"/>
          <w:szCs w:val="24"/>
        </w:rPr>
        <w:t>12, de 25 de março de 2024.</w:t>
      </w:r>
    </w:p>
    <w:p w:rsidR="0054222B" w:rsidRPr="0054222B" w:rsidRDefault="0054222B" w:rsidP="00305B7B">
      <w:pPr>
        <w:jc w:val="both"/>
        <w:rPr>
          <w:rFonts w:ascii="Times New Roman" w:hAnsi="Times New Roman" w:cs="Times New Roman"/>
          <w:sz w:val="24"/>
          <w:szCs w:val="24"/>
          <w:shd w:val="clear" w:color="auto" w:fill="FFFFFF"/>
        </w:rPr>
      </w:pPr>
    </w:p>
    <w:p w:rsidR="00525189" w:rsidRPr="0054222B" w:rsidRDefault="00525189" w:rsidP="00981618">
      <w:pPr>
        <w:jc w:val="both"/>
        <w:rPr>
          <w:rFonts w:ascii="Times New Roman" w:hAnsi="Times New Roman" w:cs="Times New Roman"/>
          <w:sz w:val="24"/>
          <w:szCs w:val="24"/>
          <w:shd w:val="clear" w:color="auto" w:fill="FFFFFF"/>
        </w:rPr>
      </w:pPr>
    </w:p>
    <w:p w:rsidR="00D46CB4" w:rsidRPr="0054222B" w:rsidRDefault="00D46CB4" w:rsidP="00981618">
      <w:pPr>
        <w:jc w:val="both"/>
        <w:rPr>
          <w:rFonts w:ascii="Times New Roman" w:hAnsi="Times New Roman" w:cs="Times New Roman"/>
          <w:sz w:val="24"/>
          <w:szCs w:val="24"/>
          <w:shd w:val="clear" w:color="auto" w:fill="FFFFFF"/>
        </w:rPr>
      </w:pPr>
    </w:p>
    <w:p w:rsidR="00D46CB4" w:rsidRPr="0054222B" w:rsidRDefault="00D46CB4" w:rsidP="005F5037">
      <w:pPr>
        <w:jc w:val="center"/>
        <w:rPr>
          <w:rFonts w:ascii="Times New Roman" w:hAnsi="Times New Roman" w:cs="Times New Roman"/>
          <w:sz w:val="24"/>
          <w:szCs w:val="24"/>
          <w:shd w:val="clear" w:color="auto" w:fill="FFFFFF"/>
        </w:rPr>
      </w:pPr>
      <w:r w:rsidRPr="0054222B">
        <w:rPr>
          <w:rFonts w:ascii="Times New Roman" w:hAnsi="Times New Roman" w:cs="Times New Roman"/>
          <w:sz w:val="24"/>
          <w:szCs w:val="24"/>
          <w:shd w:val="clear" w:color="auto" w:fill="FFFFFF"/>
        </w:rPr>
        <w:t>______________________________            ______________________________</w:t>
      </w:r>
    </w:p>
    <w:p w:rsidR="00204B9C" w:rsidRPr="0054222B" w:rsidRDefault="00D46CB4" w:rsidP="005F5037">
      <w:pPr>
        <w:jc w:val="center"/>
        <w:rPr>
          <w:rFonts w:ascii="Times New Roman" w:hAnsi="Times New Roman" w:cs="Times New Roman"/>
          <w:sz w:val="24"/>
          <w:szCs w:val="24"/>
          <w:shd w:val="clear" w:color="auto" w:fill="FFFFFF"/>
        </w:rPr>
      </w:pPr>
      <w:proofErr w:type="spellStart"/>
      <w:r w:rsidRPr="0054222B">
        <w:rPr>
          <w:rFonts w:ascii="Times New Roman" w:hAnsi="Times New Roman" w:cs="Times New Roman"/>
          <w:sz w:val="24"/>
          <w:szCs w:val="24"/>
          <w:shd w:val="clear" w:color="auto" w:fill="FFFFFF"/>
        </w:rPr>
        <w:t>Vanderson</w:t>
      </w:r>
      <w:proofErr w:type="spellEnd"/>
      <w:r w:rsidRPr="0054222B">
        <w:rPr>
          <w:rFonts w:ascii="Times New Roman" w:hAnsi="Times New Roman" w:cs="Times New Roman"/>
          <w:sz w:val="24"/>
          <w:szCs w:val="24"/>
          <w:shd w:val="clear" w:color="auto" w:fill="FFFFFF"/>
        </w:rPr>
        <w:t xml:space="preserve"> R. </w:t>
      </w:r>
      <w:proofErr w:type="spellStart"/>
      <w:r w:rsidRPr="0054222B">
        <w:rPr>
          <w:rFonts w:ascii="Times New Roman" w:hAnsi="Times New Roman" w:cs="Times New Roman"/>
          <w:sz w:val="24"/>
          <w:szCs w:val="24"/>
          <w:shd w:val="clear" w:color="auto" w:fill="FFFFFF"/>
        </w:rPr>
        <w:t>Zanini</w:t>
      </w:r>
      <w:proofErr w:type="spellEnd"/>
      <w:r w:rsidRPr="0054222B">
        <w:rPr>
          <w:rFonts w:ascii="Times New Roman" w:hAnsi="Times New Roman" w:cs="Times New Roman"/>
          <w:sz w:val="24"/>
          <w:szCs w:val="24"/>
          <w:shd w:val="clear" w:color="auto" w:fill="FFFFFF"/>
        </w:rPr>
        <w:t xml:space="preserve">                                       Gilmar Schmidt</w:t>
      </w:r>
    </w:p>
    <w:p w:rsidR="000D6C47" w:rsidRPr="0054222B" w:rsidRDefault="000D6C47" w:rsidP="005F5037">
      <w:pPr>
        <w:jc w:val="center"/>
        <w:rPr>
          <w:rFonts w:ascii="Times New Roman" w:hAnsi="Times New Roman" w:cs="Times New Roman"/>
          <w:sz w:val="24"/>
          <w:szCs w:val="24"/>
          <w:shd w:val="clear" w:color="auto" w:fill="FFFFFF"/>
        </w:rPr>
      </w:pPr>
    </w:p>
    <w:p w:rsidR="005F5037" w:rsidRPr="0054222B" w:rsidRDefault="005F5037" w:rsidP="005F5037">
      <w:pPr>
        <w:jc w:val="center"/>
        <w:rPr>
          <w:rFonts w:ascii="Times New Roman" w:hAnsi="Times New Roman" w:cs="Times New Roman"/>
          <w:color w:val="FF0000"/>
          <w:sz w:val="24"/>
          <w:szCs w:val="24"/>
          <w:shd w:val="clear" w:color="auto" w:fill="FFFFFF"/>
        </w:rPr>
      </w:pPr>
    </w:p>
    <w:p w:rsidR="00D46CB4" w:rsidRPr="0054222B" w:rsidRDefault="00D46CB4" w:rsidP="005F5037">
      <w:pPr>
        <w:jc w:val="center"/>
        <w:rPr>
          <w:rFonts w:ascii="Times New Roman" w:hAnsi="Times New Roman" w:cs="Times New Roman"/>
          <w:sz w:val="24"/>
          <w:szCs w:val="24"/>
          <w:shd w:val="clear" w:color="auto" w:fill="FFFFFF"/>
        </w:rPr>
      </w:pPr>
      <w:r w:rsidRPr="0054222B">
        <w:rPr>
          <w:rFonts w:ascii="Times New Roman" w:hAnsi="Times New Roman" w:cs="Times New Roman"/>
          <w:sz w:val="24"/>
          <w:szCs w:val="24"/>
          <w:shd w:val="clear" w:color="auto" w:fill="FFFFFF"/>
        </w:rPr>
        <w:t>______________________________</w:t>
      </w:r>
    </w:p>
    <w:p w:rsidR="00D46CB4" w:rsidRPr="0054222B" w:rsidRDefault="00D46CB4" w:rsidP="005F5037">
      <w:pPr>
        <w:jc w:val="center"/>
        <w:rPr>
          <w:rFonts w:ascii="Times New Roman" w:hAnsi="Times New Roman" w:cs="Times New Roman"/>
          <w:sz w:val="24"/>
          <w:szCs w:val="24"/>
          <w:shd w:val="clear" w:color="auto" w:fill="FFFFFF"/>
        </w:rPr>
      </w:pPr>
      <w:proofErr w:type="spellStart"/>
      <w:r w:rsidRPr="0054222B">
        <w:rPr>
          <w:rFonts w:ascii="Times New Roman" w:hAnsi="Times New Roman" w:cs="Times New Roman"/>
          <w:sz w:val="24"/>
          <w:szCs w:val="24"/>
          <w:shd w:val="clear" w:color="auto" w:fill="FFFFFF"/>
        </w:rPr>
        <w:t>Fabieli</w:t>
      </w:r>
      <w:proofErr w:type="spellEnd"/>
      <w:r w:rsidRPr="0054222B">
        <w:rPr>
          <w:rFonts w:ascii="Times New Roman" w:hAnsi="Times New Roman" w:cs="Times New Roman"/>
          <w:sz w:val="24"/>
          <w:szCs w:val="24"/>
          <w:shd w:val="clear" w:color="auto" w:fill="FFFFFF"/>
        </w:rPr>
        <w:t xml:space="preserve"> </w:t>
      </w:r>
      <w:proofErr w:type="spellStart"/>
      <w:r w:rsidRPr="0054222B">
        <w:rPr>
          <w:rFonts w:ascii="Times New Roman" w:hAnsi="Times New Roman" w:cs="Times New Roman"/>
          <w:sz w:val="24"/>
          <w:szCs w:val="24"/>
          <w:shd w:val="clear" w:color="auto" w:fill="FFFFFF"/>
        </w:rPr>
        <w:t>Manfredi</w:t>
      </w:r>
      <w:proofErr w:type="spellEnd"/>
    </w:p>
    <w:p w:rsidR="005F5037" w:rsidRPr="0054222B" w:rsidRDefault="005F5037" w:rsidP="005F5037">
      <w:pPr>
        <w:jc w:val="center"/>
        <w:rPr>
          <w:rFonts w:ascii="Times New Roman" w:hAnsi="Times New Roman" w:cs="Times New Roman"/>
          <w:sz w:val="24"/>
          <w:szCs w:val="24"/>
          <w:shd w:val="clear" w:color="auto" w:fill="FFFFFF"/>
        </w:rPr>
      </w:pPr>
    </w:p>
    <w:p w:rsidR="00D46CB4" w:rsidRPr="0054222B" w:rsidRDefault="00D46CB4" w:rsidP="005F5037">
      <w:pPr>
        <w:jc w:val="center"/>
        <w:rPr>
          <w:rFonts w:ascii="Times New Roman" w:hAnsi="Times New Roman" w:cs="Times New Roman"/>
          <w:sz w:val="24"/>
          <w:szCs w:val="24"/>
          <w:shd w:val="clear" w:color="auto" w:fill="FFFFFF"/>
        </w:rPr>
      </w:pPr>
    </w:p>
    <w:p w:rsidR="00D46CB4" w:rsidRPr="0054222B" w:rsidRDefault="00D46CB4" w:rsidP="005F5037">
      <w:pPr>
        <w:jc w:val="center"/>
        <w:rPr>
          <w:rFonts w:ascii="Times New Roman" w:hAnsi="Times New Roman" w:cs="Times New Roman"/>
          <w:sz w:val="24"/>
          <w:szCs w:val="24"/>
          <w:shd w:val="clear" w:color="auto" w:fill="FFFFFF"/>
        </w:rPr>
      </w:pPr>
      <w:r w:rsidRPr="0054222B">
        <w:rPr>
          <w:rFonts w:ascii="Times New Roman" w:hAnsi="Times New Roman" w:cs="Times New Roman"/>
          <w:sz w:val="24"/>
          <w:szCs w:val="24"/>
          <w:shd w:val="clear" w:color="auto" w:fill="FFFFFF"/>
        </w:rPr>
        <w:t>______________________________            ______________________________</w:t>
      </w:r>
    </w:p>
    <w:p w:rsidR="00D46CB4" w:rsidRPr="0054222B" w:rsidRDefault="00D46CB4" w:rsidP="005F5037">
      <w:pPr>
        <w:jc w:val="center"/>
        <w:rPr>
          <w:rFonts w:ascii="Times New Roman" w:hAnsi="Times New Roman" w:cs="Times New Roman"/>
          <w:sz w:val="24"/>
          <w:szCs w:val="24"/>
          <w:shd w:val="clear" w:color="auto" w:fill="FFFFFF"/>
        </w:rPr>
      </w:pPr>
      <w:r w:rsidRPr="0054222B">
        <w:rPr>
          <w:rFonts w:ascii="Times New Roman" w:hAnsi="Times New Roman" w:cs="Times New Roman"/>
          <w:sz w:val="24"/>
          <w:szCs w:val="24"/>
          <w:shd w:val="clear" w:color="auto" w:fill="FFFFFF"/>
        </w:rPr>
        <w:t xml:space="preserve">Marcos A. </w:t>
      </w:r>
      <w:proofErr w:type="spellStart"/>
      <w:r w:rsidRPr="0054222B">
        <w:rPr>
          <w:rFonts w:ascii="Times New Roman" w:hAnsi="Times New Roman" w:cs="Times New Roman"/>
          <w:sz w:val="24"/>
          <w:szCs w:val="24"/>
          <w:shd w:val="clear" w:color="auto" w:fill="FFFFFF"/>
        </w:rPr>
        <w:t>Valandro</w:t>
      </w:r>
      <w:proofErr w:type="spellEnd"/>
      <w:r w:rsidRPr="0054222B">
        <w:rPr>
          <w:rFonts w:ascii="Times New Roman" w:hAnsi="Times New Roman" w:cs="Times New Roman"/>
          <w:sz w:val="24"/>
          <w:szCs w:val="24"/>
          <w:shd w:val="clear" w:color="auto" w:fill="FFFFFF"/>
        </w:rPr>
        <w:t xml:space="preserve">                                      Jonas M. de Oliveira</w:t>
      </w:r>
    </w:p>
    <w:p w:rsidR="005F5037" w:rsidRPr="0054222B" w:rsidRDefault="005F5037" w:rsidP="005F5037">
      <w:pPr>
        <w:jc w:val="center"/>
        <w:rPr>
          <w:rFonts w:ascii="Times New Roman" w:hAnsi="Times New Roman" w:cs="Times New Roman"/>
          <w:sz w:val="24"/>
          <w:szCs w:val="24"/>
          <w:shd w:val="clear" w:color="auto" w:fill="FFFFFF"/>
        </w:rPr>
      </w:pPr>
    </w:p>
    <w:p w:rsidR="005F5037" w:rsidRPr="0054222B" w:rsidRDefault="005F5037" w:rsidP="005F5037">
      <w:pPr>
        <w:jc w:val="center"/>
        <w:rPr>
          <w:rFonts w:ascii="Times New Roman" w:hAnsi="Times New Roman" w:cs="Times New Roman"/>
          <w:sz w:val="24"/>
          <w:szCs w:val="24"/>
          <w:shd w:val="clear" w:color="auto" w:fill="FFFFFF"/>
        </w:rPr>
      </w:pPr>
    </w:p>
    <w:p w:rsidR="00204B9C" w:rsidRPr="0054222B" w:rsidRDefault="00D46CB4" w:rsidP="005F5037">
      <w:pPr>
        <w:jc w:val="center"/>
        <w:rPr>
          <w:rFonts w:ascii="Times New Roman" w:hAnsi="Times New Roman" w:cs="Times New Roman"/>
          <w:sz w:val="24"/>
          <w:szCs w:val="24"/>
          <w:shd w:val="clear" w:color="auto" w:fill="FFFFFF"/>
        </w:rPr>
      </w:pPr>
      <w:r w:rsidRPr="0054222B">
        <w:rPr>
          <w:rFonts w:ascii="Times New Roman" w:hAnsi="Times New Roman" w:cs="Times New Roman"/>
          <w:sz w:val="24"/>
          <w:szCs w:val="24"/>
          <w:shd w:val="clear" w:color="auto" w:fill="FFFFFF"/>
        </w:rPr>
        <w:t>______________________________</w:t>
      </w:r>
    </w:p>
    <w:p w:rsidR="00D46CB4" w:rsidRPr="0054222B" w:rsidRDefault="00D46CB4" w:rsidP="005F5037">
      <w:pPr>
        <w:jc w:val="center"/>
        <w:rPr>
          <w:rFonts w:ascii="Times New Roman" w:hAnsi="Times New Roman" w:cs="Times New Roman"/>
          <w:sz w:val="24"/>
          <w:szCs w:val="24"/>
          <w:shd w:val="clear" w:color="auto" w:fill="FFFFFF"/>
        </w:rPr>
      </w:pPr>
      <w:proofErr w:type="spellStart"/>
      <w:r w:rsidRPr="0054222B">
        <w:rPr>
          <w:rFonts w:ascii="Times New Roman" w:hAnsi="Times New Roman" w:cs="Times New Roman"/>
          <w:sz w:val="24"/>
          <w:szCs w:val="24"/>
          <w:shd w:val="clear" w:color="auto" w:fill="FFFFFF"/>
        </w:rPr>
        <w:t>Everson</w:t>
      </w:r>
      <w:proofErr w:type="spellEnd"/>
      <w:r w:rsidRPr="0054222B">
        <w:rPr>
          <w:rFonts w:ascii="Times New Roman" w:hAnsi="Times New Roman" w:cs="Times New Roman"/>
          <w:sz w:val="24"/>
          <w:szCs w:val="24"/>
          <w:shd w:val="clear" w:color="auto" w:fill="FFFFFF"/>
        </w:rPr>
        <w:t xml:space="preserve"> A. </w:t>
      </w:r>
      <w:proofErr w:type="spellStart"/>
      <w:r w:rsidRPr="0054222B">
        <w:rPr>
          <w:rFonts w:ascii="Times New Roman" w:hAnsi="Times New Roman" w:cs="Times New Roman"/>
          <w:sz w:val="24"/>
          <w:szCs w:val="24"/>
          <w:shd w:val="clear" w:color="auto" w:fill="FFFFFF"/>
        </w:rPr>
        <w:t>Tedesco</w:t>
      </w:r>
      <w:proofErr w:type="spellEnd"/>
    </w:p>
    <w:sectPr w:rsidR="00D46CB4" w:rsidRPr="0054222B" w:rsidSect="00E237B5">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F75" w:rsidRDefault="00952F75" w:rsidP="000D6C47">
      <w:pPr>
        <w:spacing w:after="0" w:line="240" w:lineRule="auto"/>
      </w:pPr>
      <w:r>
        <w:separator/>
      </w:r>
    </w:p>
  </w:endnote>
  <w:endnote w:type="continuationSeparator" w:id="0">
    <w:p w:rsidR="00952F75" w:rsidRDefault="00952F75" w:rsidP="000D6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F75" w:rsidRDefault="00952F75" w:rsidP="000D6C47">
      <w:pPr>
        <w:spacing w:after="0" w:line="240" w:lineRule="auto"/>
      </w:pPr>
      <w:r>
        <w:separator/>
      </w:r>
    </w:p>
  </w:footnote>
  <w:footnote w:type="continuationSeparator" w:id="0">
    <w:p w:rsidR="00952F75" w:rsidRDefault="00952F75" w:rsidP="000D6C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C47" w:rsidRDefault="000D6C47">
    <w:pPr>
      <w:pStyle w:val="Cabealho"/>
    </w:pPr>
    <w:r>
      <w:rPr>
        <w:noProof/>
        <w:lang w:eastAsia="pt-BR"/>
      </w:rPr>
      <w:drawing>
        <wp:inline distT="0" distB="0" distL="0" distR="0">
          <wp:extent cx="5400040" cy="8566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5400040" cy="8566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981618"/>
    <w:rsid w:val="000146A3"/>
    <w:rsid w:val="00051FFE"/>
    <w:rsid w:val="000B20FC"/>
    <w:rsid w:val="000D6C47"/>
    <w:rsid w:val="00194ACF"/>
    <w:rsid w:val="00204B9C"/>
    <w:rsid w:val="002B44CB"/>
    <w:rsid w:val="00305B7B"/>
    <w:rsid w:val="00454DD9"/>
    <w:rsid w:val="00484341"/>
    <w:rsid w:val="00511A7F"/>
    <w:rsid w:val="00525189"/>
    <w:rsid w:val="0054222B"/>
    <w:rsid w:val="005F5037"/>
    <w:rsid w:val="00675118"/>
    <w:rsid w:val="006C6F4B"/>
    <w:rsid w:val="008530E8"/>
    <w:rsid w:val="00901E6F"/>
    <w:rsid w:val="0095289A"/>
    <w:rsid w:val="00952F75"/>
    <w:rsid w:val="00981618"/>
    <w:rsid w:val="00B376DA"/>
    <w:rsid w:val="00D437C9"/>
    <w:rsid w:val="00D46CB4"/>
    <w:rsid w:val="00D91722"/>
    <w:rsid w:val="00E237B5"/>
    <w:rsid w:val="00E30A63"/>
    <w:rsid w:val="00E76CAA"/>
    <w:rsid w:val="00F91B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1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D6C4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D6C47"/>
  </w:style>
  <w:style w:type="paragraph" w:styleId="Rodap">
    <w:name w:val="footer"/>
    <w:basedOn w:val="Normal"/>
    <w:link w:val="RodapChar"/>
    <w:uiPriority w:val="99"/>
    <w:semiHidden/>
    <w:unhideWhenUsed/>
    <w:rsid w:val="000D6C4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D6C47"/>
  </w:style>
  <w:style w:type="paragraph" w:styleId="Textodebalo">
    <w:name w:val="Balloon Text"/>
    <w:basedOn w:val="Normal"/>
    <w:link w:val="TextodebaloChar"/>
    <w:uiPriority w:val="99"/>
    <w:semiHidden/>
    <w:unhideWhenUsed/>
    <w:rsid w:val="000D6C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C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1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930</Words>
  <Characters>5024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Jur_Camara</dc:creator>
  <cp:lastModifiedBy>Usuario</cp:lastModifiedBy>
  <cp:revision>18</cp:revision>
  <cp:lastPrinted>2024-04-02T17:14:00Z</cp:lastPrinted>
  <dcterms:created xsi:type="dcterms:W3CDTF">2024-03-19T18:03:00Z</dcterms:created>
  <dcterms:modified xsi:type="dcterms:W3CDTF">2024-04-02T21:37:00Z</dcterms:modified>
</cp:coreProperties>
</file>