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5F" w:rsidRDefault="006900F6" w:rsidP="0081435F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5DA">
        <w:rPr>
          <w:rFonts w:ascii="Times New Roman" w:hAnsi="Times New Roman" w:cs="Times New Roman"/>
          <w:color w:val="000000"/>
          <w:sz w:val="24"/>
          <w:szCs w:val="24"/>
        </w:rPr>
        <w:t>Ata da</w:t>
      </w:r>
      <w:r w:rsidR="00DA1A27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1253">
        <w:rPr>
          <w:rFonts w:ascii="Times New Roman" w:hAnsi="Times New Roman" w:cs="Times New Roman"/>
          <w:color w:val="000000"/>
          <w:sz w:val="24"/>
          <w:szCs w:val="24"/>
        </w:rPr>
        <w:t>décima</w:t>
      </w:r>
      <w:r w:rsidR="0035115C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87C">
        <w:rPr>
          <w:rFonts w:ascii="Times New Roman" w:hAnsi="Times New Roman" w:cs="Times New Roman"/>
          <w:color w:val="000000"/>
          <w:sz w:val="24"/>
          <w:szCs w:val="24"/>
        </w:rPr>
        <w:t>quinta</w:t>
      </w:r>
      <w:r w:rsidR="00C74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reunião da C</w:t>
      </w:r>
      <w:r w:rsidR="00F454B7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omissão de </w:t>
      </w:r>
      <w:r w:rsidR="00ED60D8" w:rsidRPr="006A55DA">
        <w:rPr>
          <w:rFonts w:ascii="Times New Roman" w:hAnsi="Times New Roman" w:cs="Times New Roman"/>
          <w:color w:val="000000"/>
          <w:sz w:val="24"/>
          <w:szCs w:val="24"/>
        </w:rPr>
        <w:t>Justiça Redação e Pareceres</w:t>
      </w:r>
      <w:r w:rsidR="00F454B7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da Câmara Municipal de </w:t>
      </w:r>
      <w:r w:rsidR="00305317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Vereadores de Renascença. </w:t>
      </w:r>
      <w:r w:rsidR="00C94D7E" w:rsidRPr="006A55DA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C74CD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94D7E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87C">
        <w:rPr>
          <w:rFonts w:ascii="Times New Roman" w:hAnsi="Times New Roman" w:cs="Times New Roman"/>
          <w:color w:val="000000"/>
          <w:sz w:val="24"/>
          <w:szCs w:val="24"/>
        </w:rPr>
        <w:t>vinte e quatro</w:t>
      </w:r>
      <w:r w:rsidR="008D4218">
        <w:rPr>
          <w:rFonts w:ascii="Times New Roman" w:hAnsi="Times New Roman" w:cs="Times New Roman"/>
          <w:color w:val="000000"/>
          <w:sz w:val="24"/>
          <w:szCs w:val="24"/>
        </w:rPr>
        <w:t xml:space="preserve"> dias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do mês de </w:t>
      </w:r>
      <w:r w:rsidR="003D4B7E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2C4FCA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BB" w:rsidRPr="006A55DA">
        <w:rPr>
          <w:rFonts w:ascii="Times New Roman" w:hAnsi="Times New Roman" w:cs="Times New Roman"/>
          <w:color w:val="000000"/>
          <w:sz w:val="24"/>
          <w:szCs w:val="24"/>
        </w:rPr>
        <w:t>de 2023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, junto ao Plenário da Câmara Municipal, reuniram-se os </w:t>
      </w:r>
      <w:r w:rsidR="006A55DA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Vereadores: Luiz Carlos de Souza Vieira Lopes, Presidente, Gilmar Schmidt, Vice-presidente e </w:t>
      </w:r>
      <w:proofErr w:type="spellStart"/>
      <w:r w:rsidR="006A55DA" w:rsidRPr="006A55DA">
        <w:rPr>
          <w:rFonts w:ascii="Times New Roman" w:hAnsi="Times New Roman" w:cs="Times New Roman"/>
          <w:sz w:val="24"/>
          <w:szCs w:val="24"/>
        </w:rPr>
        <w:t>Fabieli</w:t>
      </w:r>
      <w:proofErr w:type="spellEnd"/>
      <w:r w:rsidR="006A55DA" w:rsidRPr="006A5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5DA" w:rsidRPr="006A55DA">
        <w:rPr>
          <w:rFonts w:ascii="Times New Roman" w:hAnsi="Times New Roman" w:cs="Times New Roman"/>
          <w:sz w:val="24"/>
          <w:szCs w:val="24"/>
        </w:rPr>
        <w:t>Manfredi</w:t>
      </w:r>
      <w:proofErr w:type="spellEnd"/>
      <w:r w:rsidR="006A55DA" w:rsidRPr="006A55DA">
        <w:rPr>
          <w:rFonts w:ascii="Times New Roman" w:hAnsi="Times New Roman" w:cs="Times New Roman"/>
          <w:sz w:val="24"/>
          <w:szCs w:val="24"/>
        </w:rPr>
        <w:t>, Membro</w:t>
      </w:r>
      <w:r w:rsidR="006A55DA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da Comissão de Justiça Redação e Pareceres, para análise da seguinte matéria:</w:t>
      </w:r>
      <w:r w:rsidR="006A55DA" w:rsidRPr="006A5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35F" w:rsidRPr="0081435F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 projeto foi encaminhado para análise das Comissões Permanentes. Ainda, com fundamento nos </w:t>
      </w:r>
      <w:r w:rsidR="0081435F" w:rsidRPr="0081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Foi analisada a seguinte proposição: Projeto de Lei n.º 034/2023, de 10 de agosto de 2023, que autoriza o Executivo Municipal e abrir crédito adicional especial no valor de R$ 460.000,00 (Quatrocentos e sessenta mil reais) no Plano </w:t>
      </w:r>
      <w:proofErr w:type="spellStart"/>
      <w:r w:rsidR="0081435F" w:rsidRPr="0081435F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81435F" w:rsidRPr="0081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81435F" w:rsidRPr="0081435F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81435F" w:rsidRPr="0081435F">
        <w:rPr>
          <w:rFonts w:ascii="Times New Roman" w:hAnsi="Times New Roman" w:cs="Times New Roman"/>
          <w:color w:val="000000" w:themeColor="text1"/>
          <w:sz w:val="24"/>
          <w:szCs w:val="24"/>
        </w:rPr>
        <w:t>, e na Lei Orçamentária Anual-LOA, para o exercício financeiro de 2023.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81435F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1435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parecer. Passamos à fundamentação. </w:t>
      </w:r>
      <w:r w:rsidR="0081435F" w:rsidRPr="008A061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</w:t>
      </w:r>
      <w:r w:rsidR="008143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34</w:t>
      </w:r>
      <w:r w:rsidR="0081435F" w:rsidRPr="008A061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/2023, de </w:t>
      </w:r>
      <w:r w:rsidR="008143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10 de agosto de 2023.</w:t>
      </w:r>
      <w:r w:rsidR="0081435F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81435F" w:rsidRPr="004E346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1435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Chefe do Poder Executivo submete à apreciação desta Casa </w:t>
      </w:r>
      <w:r w:rsidR="0081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Legislativa </w:t>
      </w:r>
      <w:r w:rsidR="0081435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o Projeto de Lei n.º 0</w:t>
      </w:r>
      <w:r w:rsidR="0081435F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="0081435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81435F">
        <w:rPr>
          <w:rFonts w:ascii="Times New Roman" w:hAnsi="Times New Roman" w:cs="Times New Roman"/>
          <w:color w:val="000000" w:themeColor="text1"/>
          <w:sz w:val="24"/>
          <w:szCs w:val="24"/>
        </w:rPr>
        <w:t>10 de agosto de 2023</w:t>
      </w:r>
      <w:r w:rsidR="0081435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1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qual </w:t>
      </w:r>
      <w:r w:rsidR="0081435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abre em favor da Secretaria Municipal de </w:t>
      </w:r>
      <w:r w:rsidR="0081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Saúde um crédito </w:t>
      </w:r>
      <w:r w:rsidR="0081435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adicional </w:t>
      </w:r>
      <w:r w:rsidR="0081435F">
        <w:rPr>
          <w:rFonts w:ascii="Times New Roman" w:hAnsi="Times New Roman" w:cs="Times New Roman"/>
          <w:color w:val="000000" w:themeColor="text1"/>
          <w:sz w:val="24"/>
          <w:szCs w:val="24"/>
        </w:rPr>
        <w:t>especial no valor de R$ 460.000,00 (Q</w:t>
      </w:r>
      <w:r w:rsidR="0081435F" w:rsidRPr="00EF482B">
        <w:rPr>
          <w:rFonts w:ascii="Times New Roman" w:hAnsi="Times New Roman" w:cs="Times New Roman"/>
          <w:color w:val="000000" w:themeColor="text1"/>
          <w:sz w:val="24"/>
          <w:szCs w:val="24"/>
        </w:rPr>
        <w:t>uatrocentos e sessenta mil reais)</w:t>
      </w:r>
      <w:r w:rsidR="0081435F">
        <w:rPr>
          <w:rFonts w:ascii="Times New Roman" w:hAnsi="Times New Roman" w:cs="Times New Roman"/>
          <w:color w:val="000000" w:themeColor="text1"/>
          <w:sz w:val="24"/>
          <w:szCs w:val="24"/>
        </w:rPr>
        <w:t>. Segundo justificativa, que acompanha o projeto, os recursos foram repassados ao Município através da Resolução SESA nº 506/2023 de 25/04/2023. Destaca o Chefe do Executivo que o Município, seguindo o que determina a Resolução SESA, irá utilizar os recursos na aquisição de 01 (um) ônibus contendo de 25 a 27 lugares, para transporte de pacientes cujo tratamento precise ser feito fora do município. É</w:t>
      </w:r>
      <w:r w:rsidR="0081435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relatório. </w:t>
      </w:r>
      <w:r w:rsidR="0081435F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81435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exame da proposição, verifica-se que a iniciativa do Poder Executivo está articulada de acordo com a Constituição Federal e a Lei Orgânica. </w:t>
      </w:r>
      <w:r w:rsidR="0081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81435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proposta </w:t>
      </w:r>
      <w:r w:rsidR="0081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 por finalidade </w:t>
      </w:r>
      <w:r w:rsidR="0081435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criar dotações orçamentárias na Lei Orçamentária Anual no valor de </w:t>
      </w:r>
      <w:r w:rsidR="0081435F">
        <w:rPr>
          <w:rFonts w:ascii="Times New Roman" w:hAnsi="Times New Roman" w:cs="Times New Roman"/>
          <w:color w:val="000000" w:themeColor="text1"/>
          <w:sz w:val="24"/>
          <w:szCs w:val="24"/>
        </w:rPr>
        <w:t>R$ 460.000,00 (Q</w:t>
      </w:r>
      <w:r w:rsidR="0081435F" w:rsidRPr="00EF482B">
        <w:rPr>
          <w:rFonts w:ascii="Times New Roman" w:hAnsi="Times New Roman" w:cs="Times New Roman"/>
          <w:color w:val="000000" w:themeColor="text1"/>
          <w:sz w:val="24"/>
          <w:szCs w:val="24"/>
        </w:rPr>
        <w:t>uatrocentos e sessenta mil reais)</w:t>
      </w:r>
      <w:r w:rsidR="0081435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junto à pasta da Secretaria Municipal de Saúde, cujos valores se referem a repasses feitos ao Município pelo Estado do Paraná, através da Resolução SESA n.º 506/2023. </w:t>
      </w:r>
      <w:r w:rsidR="0081435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81435F" w:rsidRPr="008A0619">
        <w:rPr>
          <w:rFonts w:ascii="Times New Roman" w:hAnsi="Times New Roman" w:cs="Times New Roman"/>
          <w:sz w:val="24"/>
          <w:szCs w:val="24"/>
        </w:rPr>
        <w:t xml:space="preserve">a determinação do art. 43 da Lei nº 4.320/1964, os recursos para a contrapartida do </w:t>
      </w:r>
      <w:r w:rsidR="0081435F">
        <w:rPr>
          <w:rFonts w:ascii="Times New Roman" w:hAnsi="Times New Roman" w:cs="Times New Roman"/>
          <w:sz w:val="24"/>
          <w:szCs w:val="24"/>
        </w:rPr>
        <w:t>projeto</w:t>
      </w:r>
      <w:r w:rsidR="0081435F" w:rsidRPr="008A0619">
        <w:rPr>
          <w:rFonts w:ascii="Times New Roman" w:hAnsi="Times New Roman" w:cs="Times New Roman"/>
          <w:sz w:val="24"/>
          <w:szCs w:val="24"/>
        </w:rPr>
        <w:t xml:space="preserve"> estão previstos</w:t>
      </w:r>
      <w:r w:rsidR="0081435F">
        <w:rPr>
          <w:rFonts w:ascii="Times New Roman" w:hAnsi="Times New Roman" w:cs="Times New Roman"/>
          <w:sz w:val="24"/>
          <w:szCs w:val="24"/>
        </w:rPr>
        <w:t xml:space="preserve"> no art. 2</w:t>
      </w:r>
      <w:r w:rsidR="0081435F" w:rsidRPr="008A0619">
        <w:rPr>
          <w:rFonts w:ascii="Times New Roman" w:hAnsi="Times New Roman" w:cs="Times New Roman"/>
          <w:sz w:val="24"/>
          <w:szCs w:val="24"/>
        </w:rPr>
        <w:t>º</w:t>
      </w:r>
      <w:r w:rsidR="0081435F">
        <w:rPr>
          <w:rFonts w:ascii="Times New Roman" w:hAnsi="Times New Roman" w:cs="Times New Roman"/>
          <w:sz w:val="24"/>
          <w:szCs w:val="24"/>
        </w:rPr>
        <w:t xml:space="preserve"> e serão provenientes do excesso de arrecada por fonte de recursos de 2023 (repasse mais rendimentos financeiros), referentes à Resolução SESA n.º 506/2023. </w:t>
      </w:r>
      <w:r w:rsidR="0081435F" w:rsidRPr="008A0619">
        <w:rPr>
          <w:rFonts w:ascii="Times New Roman" w:hAnsi="Times New Roman" w:cs="Times New Roman"/>
          <w:sz w:val="24"/>
          <w:szCs w:val="24"/>
        </w:rPr>
        <w:t>Assim</w:t>
      </w:r>
      <w:r w:rsidR="0081435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</w:t>
      </w:r>
      <w:r w:rsidR="0081435F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="0081435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81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de agosto de </w:t>
      </w:r>
      <w:r w:rsidR="0081435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2023, do Executivo Municipal.</w:t>
      </w:r>
      <w:r w:rsidR="0081435F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</w:t>
      </w:r>
      <w:bookmarkStart w:id="0" w:name="_GoBack"/>
      <w:bookmarkEnd w:id="0"/>
      <w:r w:rsidR="0081435F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cisão das Comissões:</w:t>
      </w:r>
      <w:r w:rsidR="0081435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</w:t>
      </w:r>
      <w:r w:rsidR="0081435F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="0081435F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81435F">
        <w:rPr>
          <w:rFonts w:ascii="Times New Roman" w:hAnsi="Times New Roman" w:cs="Times New Roman"/>
          <w:color w:val="000000" w:themeColor="text1"/>
          <w:sz w:val="24"/>
          <w:szCs w:val="24"/>
        </w:rPr>
        <w:t>10 de agosto de 2023.</w:t>
      </w:r>
    </w:p>
    <w:sectPr w:rsidR="0081435F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375" w:rsidRDefault="008A5375" w:rsidP="00E07FB4">
      <w:pPr>
        <w:spacing w:after="0" w:line="240" w:lineRule="auto"/>
      </w:pPr>
      <w:r>
        <w:separator/>
      </w:r>
    </w:p>
  </w:endnote>
  <w:endnote w:type="continuationSeparator" w:id="0">
    <w:p w:rsidR="008A5375" w:rsidRDefault="008A5375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375" w:rsidRDefault="008A5375" w:rsidP="00E07FB4">
      <w:pPr>
        <w:spacing w:after="0" w:line="240" w:lineRule="auto"/>
      </w:pPr>
      <w:r>
        <w:separator/>
      </w:r>
    </w:p>
  </w:footnote>
  <w:footnote w:type="continuationSeparator" w:id="0">
    <w:p w:rsidR="008A5375" w:rsidRDefault="008A5375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7E" w:rsidRDefault="009C727E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10C02"/>
    <w:rsid w:val="00022BD7"/>
    <w:rsid w:val="0002700E"/>
    <w:rsid w:val="00027F13"/>
    <w:rsid w:val="000511BF"/>
    <w:rsid w:val="00092E05"/>
    <w:rsid w:val="000B6C8D"/>
    <w:rsid w:val="000C10C7"/>
    <w:rsid w:val="000C771F"/>
    <w:rsid w:val="000D2A94"/>
    <w:rsid w:val="000F00EA"/>
    <w:rsid w:val="000F1B3F"/>
    <w:rsid w:val="00121FC3"/>
    <w:rsid w:val="00131165"/>
    <w:rsid w:val="001576A2"/>
    <w:rsid w:val="00161253"/>
    <w:rsid w:val="00164FC0"/>
    <w:rsid w:val="00166054"/>
    <w:rsid w:val="00175A6B"/>
    <w:rsid w:val="001A013A"/>
    <w:rsid w:val="001A356B"/>
    <w:rsid w:val="001B4F4E"/>
    <w:rsid w:val="001C09D6"/>
    <w:rsid w:val="001C42B6"/>
    <w:rsid w:val="001C435D"/>
    <w:rsid w:val="001D0A12"/>
    <w:rsid w:val="001D7175"/>
    <w:rsid w:val="001F2D39"/>
    <w:rsid w:val="001F6D62"/>
    <w:rsid w:val="00206DC2"/>
    <w:rsid w:val="00212A65"/>
    <w:rsid w:val="00224569"/>
    <w:rsid w:val="00231897"/>
    <w:rsid w:val="0023389A"/>
    <w:rsid w:val="00233F02"/>
    <w:rsid w:val="002638A9"/>
    <w:rsid w:val="002770FF"/>
    <w:rsid w:val="002A2B2F"/>
    <w:rsid w:val="002B2B19"/>
    <w:rsid w:val="002B41CD"/>
    <w:rsid w:val="002C4FCA"/>
    <w:rsid w:val="002C7C5F"/>
    <w:rsid w:val="002D2706"/>
    <w:rsid w:val="002F1D0A"/>
    <w:rsid w:val="002F2302"/>
    <w:rsid w:val="002F507E"/>
    <w:rsid w:val="003005FA"/>
    <w:rsid w:val="00305317"/>
    <w:rsid w:val="00316467"/>
    <w:rsid w:val="003228DD"/>
    <w:rsid w:val="00335F79"/>
    <w:rsid w:val="0035115C"/>
    <w:rsid w:val="0037078F"/>
    <w:rsid w:val="00381C43"/>
    <w:rsid w:val="0039378C"/>
    <w:rsid w:val="003A0413"/>
    <w:rsid w:val="003C764E"/>
    <w:rsid w:val="003C7A3C"/>
    <w:rsid w:val="003D4B7E"/>
    <w:rsid w:val="003F3552"/>
    <w:rsid w:val="003F3992"/>
    <w:rsid w:val="00404867"/>
    <w:rsid w:val="00421894"/>
    <w:rsid w:val="00464E09"/>
    <w:rsid w:val="00475966"/>
    <w:rsid w:val="00494B7F"/>
    <w:rsid w:val="004A387C"/>
    <w:rsid w:val="004B3541"/>
    <w:rsid w:val="004B56A5"/>
    <w:rsid w:val="004C6185"/>
    <w:rsid w:val="004C66E8"/>
    <w:rsid w:val="004C74BB"/>
    <w:rsid w:val="004D13E5"/>
    <w:rsid w:val="004F265A"/>
    <w:rsid w:val="005249FB"/>
    <w:rsid w:val="0057181D"/>
    <w:rsid w:val="005762E8"/>
    <w:rsid w:val="005771D9"/>
    <w:rsid w:val="005778C8"/>
    <w:rsid w:val="00586607"/>
    <w:rsid w:val="005972D8"/>
    <w:rsid w:val="005C25C4"/>
    <w:rsid w:val="005D2D8F"/>
    <w:rsid w:val="005E1413"/>
    <w:rsid w:val="005E1E8F"/>
    <w:rsid w:val="005E3E8B"/>
    <w:rsid w:val="005F6383"/>
    <w:rsid w:val="0060191F"/>
    <w:rsid w:val="00602C39"/>
    <w:rsid w:val="00610B25"/>
    <w:rsid w:val="0061178A"/>
    <w:rsid w:val="00625B60"/>
    <w:rsid w:val="006305C9"/>
    <w:rsid w:val="0064018A"/>
    <w:rsid w:val="0064171C"/>
    <w:rsid w:val="00645152"/>
    <w:rsid w:val="00652FD7"/>
    <w:rsid w:val="00664366"/>
    <w:rsid w:val="00686871"/>
    <w:rsid w:val="006900F6"/>
    <w:rsid w:val="00690991"/>
    <w:rsid w:val="006915AB"/>
    <w:rsid w:val="006936F2"/>
    <w:rsid w:val="00693749"/>
    <w:rsid w:val="006A55DA"/>
    <w:rsid w:val="006B1D3C"/>
    <w:rsid w:val="006B6D1E"/>
    <w:rsid w:val="006C01EC"/>
    <w:rsid w:val="006D4DB7"/>
    <w:rsid w:val="006E4A8B"/>
    <w:rsid w:val="00703D01"/>
    <w:rsid w:val="00724604"/>
    <w:rsid w:val="00731595"/>
    <w:rsid w:val="007428FB"/>
    <w:rsid w:val="0075351C"/>
    <w:rsid w:val="00766660"/>
    <w:rsid w:val="007729E0"/>
    <w:rsid w:val="007C3B95"/>
    <w:rsid w:val="007D0796"/>
    <w:rsid w:val="007E33CE"/>
    <w:rsid w:val="00803CBB"/>
    <w:rsid w:val="008111BF"/>
    <w:rsid w:val="0081435F"/>
    <w:rsid w:val="0082739B"/>
    <w:rsid w:val="00830E90"/>
    <w:rsid w:val="00842CD1"/>
    <w:rsid w:val="00845E23"/>
    <w:rsid w:val="008657E5"/>
    <w:rsid w:val="008770CD"/>
    <w:rsid w:val="00884E01"/>
    <w:rsid w:val="008A1A3F"/>
    <w:rsid w:val="008A5375"/>
    <w:rsid w:val="008B08DE"/>
    <w:rsid w:val="008B6C15"/>
    <w:rsid w:val="008C346F"/>
    <w:rsid w:val="008D4218"/>
    <w:rsid w:val="008E119E"/>
    <w:rsid w:val="008F774A"/>
    <w:rsid w:val="00904B9B"/>
    <w:rsid w:val="00907B10"/>
    <w:rsid w:val="00911AB1"/>
    <w:rsid w:val="0091365B"/>
    <w:rsid w:val="00926FD5"/>
    <w:rsid w:val="009469E7"/>
    <w:rsid w:val="009554D8"/>
    <w:rsid w:val="00957070"/>
    <w:rsid w:val="00965731"/>
    <w:rsid w:val="009675EC"/>
    <w:rsid w:val="00993A4E"/>
    <w:rsid w:val="009953EE"/>
    <w:rsid w:val="009A207A"/>
    <w:rsid w:val="009B5546"/>
    <w:rsid w:val="009C6590"/>
    <w:rsid w:val="009C727E"/>
    <w:rsid w:val="009E32FE"/>
    <w:rsid w:val="009F6171"/>
    <w:rsid w:val="00A21AD1"/>
    <w:rsid w:val="00A274D1"/>
    <w:rsid w:val="00A27C1D"/>
    <w:rsid w:val="00A30CC9"/>
    <w:rsid w:val="00A371D4"/>
    <w:rsid w:val="00A46D64"/>
    <w:rsid w:val="00A53316"/>
    <w:rsid w:val="00A752F9"/>
    <w:rsid w:val="00A80C52"/>
    <w:rsid w:val="00A93991"/>
    <w:rsid w:val="00A95FC5"/>
    <w:rsid w:val="00AA576F"/>
    <w:rsid w:val="00AB2867"/>
    <w:rsid w:val="00AB29DE"/>
    <w:rsid w:val="00AB605A"/>
    <w:rsid w:val="00AC017C"/>
    <w:rsid w:val="00AD2352"/>
    <w:rsid w:val="00AD4951"/>
    <w:rsid w:val="00AD7D52"/>
    <w:rsid w:val="00B06909"/>
    <w:rsid w:val="00B110ED"/>
    <w:rsid w:val="00B16B89"/>
    <w:rsid w:val="00B31075"/>
    <w:rsid w:val="00B348E4"/>
    <w:rsid w:val="00B63E72"/>
    <w:rsid w:val="00B66D05"/>
    <w:rsid w:val="00B75D09"/>
    <w:rsid w:val="00B82F88"/>
    <w:rsid w:val="00B84E99"/>
    <w:rsid w:val="00B940D4"/>
    <w:rsid w:val="00B96D2B"/>
    <w:rsid w:val="00BA0AA8"/>
    <w:rsid w:val="00BA70AE"/>
    <w:rsid w:val="00BC42A3"/>
    <w:rsid w:val="00BC7DDC"/>
    <w:rsid w:val="00BD06DB"/>
    <w:rsid w:val="00BF022F"/>
    <w:rsid w:val="00BF05C2"/>
    <w:rsid w:val="00C363D4"/>
    <w:rsid w:val="00C45F86"/>
    <w:rsid w:val="00C4632F"/>
    <w:rsid w:val="00C53B39"/>
    <w:rsid w:val="00C55CB7"/>
    <w:rsid w:val="00C71665"/>
    <w:rsid w:val="00C74CD2"/>
    <w:rsid w:val="00C94D7E"/>
    <w:rsid w:val="00CB068C"/>
    <w:rsid w:val="00CB075E"/>
    <w:rsid w:val="00CB0E3B"/>
    <w:rsid w:val="00CC064E"/>
    <w:rsid w:val="00CC35CF"/>
    <w:rsid w:val="00CC366D"/>
    <w:rsid w:val="00CD7C28"/>
    <w:rsid w:val="00CE77CC"/>
    <w:rsid w:val="00CE79FF"/>
    <w:rsid w:val="00CF3FCF"/>
    <w:rsid w:val="00CF6C6B"/>
    <w:rsid w:val="00D00F6D"/>
    <w:rsid w:val="00D1240D"/>
    <w:rsid w:val="00D266E1"/>
    <w:rsid w:val="00D633B3"/>
    <w:rsid w:val="00DA1A27"/>
    <w:rsid w:val="00DB7B84"/>
    <w:rsid w:val="00DE364A"/>
    <w:rsid w:val="00DE385C"/>
    <w:rsid w:val="00DF697D"/>
    <w:rsid w:val="00E02E8A"/>
    <w:rsid w:val="00E07FB4"/>
    <w:rsid w:val="00E40B71"/>
    <w:rsid w:val="00E53091"/>
    <w:rsid w:val="00E70E01"/>
    <w:rsid w:val="00E87210"/>
    <w:rsid w:val="00E90297"/>
    <w:rsid w:val="00E96A78"/>
    <w:rsid w:val="00EB60A9"/>
    <w:rsid w:val="00EC1DBD"/>
    <w:rsid w:val="00ED60D8"/>
    <w:rsid w:val="00EE3544"/>
    <w:rsid w:val="00EF096C"/>
    <w:rsid w:val="00F12A85"/>
    <w:rsid w:val="00F1432A"/>
    <w:rsid w:val="00F454B7"/>
    <w:rsid w:val="00F50C94"/>
    <w:rsid w:val="00F6290D"/>
    <w:rsid w:val="00F738BC"/>
    <w:rsid w:val="00F95628"/>
    <w:rsid w:val="00FA38A5"/>
    <w:rsid w:val="00FB2644"/>
    <w:rsid w:val="00FB266B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C727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0191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005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05FA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4C7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585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104</cp:revision>
  <cp:lastPrinted>2023-08-29T10:54:00Z</cp:lastPrinted>
  <dcterms:created xsi:type="dcterms:W3CDTF">2019-02-12T11:28:00Z</dcterms:created>
  <dcterms:modified xsi:type="dcterms:W3CDTF">2023-08-29T10:54:00Z</dcterms:modified>
</cp:coreProperties>
</file>