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B662C" w14:textId="70921D8F" w:rsidR="00473524" w:rsidRPr="00473524" w:rsidRDefault="006B0539" w:rsidP="00473524">
      <w:pPr>
        <w:spacing w:after="0" w:line="240" w:lineRule="auto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473524">
        <w:rPr>
          <w:rFonts w:ascii="Times New Roman" w:hAnsi="Times New Roman"/>
          <w:bCs/>
          <w:color w:val="000000" w:themeColor="text1"/>
        </w:rPr>
        <w:t>Ata da</w:t>
      </w:r>
      <w:r w:rsidR="00645D09" w:rsidRPr="00473524">
        <w:rPr>
          <w:rFonts w:ascii="Times New Roman" w:hAnsi="Times New Roman"/>
          <w:bCs/>
          <w:color w:val="000000" w:themeColor="text1"/>
        </w:rPr>
        <w:t xml:space="preserve"> </w:t>
      </w:r>
      <w:r w:rsidR="004A609E" w:rsidRPr="00473524">
        <w:rPr>
          <w:rFonts w:ascii="Times New Roman" w:hAnsi="Times New Roman"/>
          <w:bCs/>
          <w:color w:val="000000" w:themeColor="text1"/>
        </w:rPr>
        <w:t>décima</w:t>
      </w:r>
      <w:r w:rsidRPr="00473524">
        <w:rPr>
          <w:rFonts w:ascii="Times New Roman" w:hAnsi="Times New Roman"/>
          <w:bCs/>
          <w:color w:val="000000" w:themeColor="text1"/>
        </w:rPr>
        <w:t xml:space="preserve"> </w:t>
      </w:r>
      <w:r w:rsidR="00473524" w:rsidRPr="00473524">
        <w:rPr>
          <w:rFonts w:ascii="Times New Roman" w:hAnsi="Times New Roman"/>
          <w:bCs/>
          <w:color w:val="000000" w:themeColor="text1"/>
        </w:rPr>
        <w:t>terceira</w:t>
      </w:r>
      <w:r w:rsidR="00C406FB" w:rsidRPr="00473524">
        <w:rPr>
          <w:rFonts w:ascii="Times New Roman" w:hAnsi="Times New Roman"/>
          <w:bCs/>
          <w:color w:val="000000" w:themeColor="text1"/>
        </w:rPr>
        <w:t xml:space="preserve"> </w:t>
      </w:r>
      <w:r w:rsidR="00123EAA" w:rsidRPr="00473524">
        <w:rPr>
          <w:rFonts w:ascii="Times New Roman" w:hAnsi="Times New Roman"/>
          <w:bCs/>
          <w:color w:val="000000" w:themeColor="text1"/>
        </w:rPr>
        <w:t>r</w:t>
      </w:r>
      <w:r w:rsidRPr="00473524">
        <w:rPr>
          <w:rFonts w:ascii="Times New Roman" w:hAnsi="Times New Roman"/>
          <w:bCs/>
          <w:color w:val="000000" w:themeColor="text1"/>
        </w:rPr>
        <w:t xml:space="preserve">eunião </w:t>
      </w:r>
      <w:r w:rsidR="00123EAA" w:rsidRPr="00473524">
        <w:rPr>
          <w:rFonts w:ascii="Times New Roman" w:hAnsi="Times New Roman"/>
          <w:bCs/>
          <w:color w:val="000000" w:themeColor="text1"/>
        </w:rPr>
        <w:t>c</w:t>
      </w:r>
      <w:r w:rsidRPr="00473524">
        <w:rPr>
          <w:rFonts w:ascii="Times New Roman" w:hAnsi="Times New Roman"/>
          <w:bCs/>
          <w:color w:val="000000" w:themeColor="text1"/>
        </w:rPr>
        <w:t xml:space="preserve">onjunta da Comissão de Justiça, Redação e Pareceres e da </w:t>
      </w:r>
      <w:r w:rsidR="00123EAA" w:rsidRPr="00473524">
        <w:rPr>
          <w:rFonts w:ascii="Times New Roman" w:hAnsi="Times New Roman"/>
          <w:bCs/>
          <w:color w:val="000000" w:themeColor="text1"/>
        </w:rPr>
        <w:t>c</w:t>
      </w:r>
      <w:r w:rsidRPr="00473524">
        <w:rPr>
          <w:rFonts w:ascii="Times New Roman" w:hAnsi="Times New Roman"/>
          <w:bCs/>
          <w:color w:val="000000" w:themeColor="text1"/>
        </w:rPr>
        <w:t xml:space="preserve">omissão de Finanças e Orçamento da Câmara Municipal de Vereadores de Renascença. Aos </w:t>
      </w:r>
      <w:r w:rsidR="00473524" w:rsidRPr="00473524">
        <w:rPr>
          <w:rFonts w:ascii="Times New Roman" w:hAnsi="Times New Roman"/>
          <w:bCs/>
          <w:color w:val="000000" w:themeColor="text1"/>
        </w:rPr>
        <w:t>treze</w:t>
      </w:r>
      <w:r w:rsidRPr="00473524">
        <w:rPr>
          <w:rFonts w:ascii="Times New Roman" w:hAnsi="Times New Roman"/>
          <w:bCs/>
          <w:color w:val="000000" w:themeColor="text1"/>
        </w:rPr>
        <w:t xml:space="preserve"> do mês de </w:t>
      </w:r>
      <w:r w:rsidR="00653D89" w:rsidRPr="00473524">
        <w:rPr>
          <w:rFonts w:ascii="Times New Roman" w:hAnsi="Times New Roman"/>
          <w:bCs/>
          <w:color w:val="000000" w:themeColor="text1"/>
        </w:rPr>
        <w:t>maio</w:t>
      </w:r>
      <w:r w:rsidRPr="00473524">
        <w:rPr>
          <w:rFonts w:ascii="Times New Roman" w:hAnsi="Times New Roman"/>
          <w:bCs/>
          <w:color w:val="000000" w:themeColor="text1"/>
        </w:rPr>
        <w:t xml:space="preserve"> de 2025, junto a </w:t>
      </w:r>
      <w:r w:rsidR="008F2DD2" w:rsidRPr="00473524">
        <w:rPr>
          <w:rFonts w:ascii="Times New Roman" w:hAnsi="Times New Roman"/>
          <w:bCs/>
          <w:color w:val="000000" w:themeColor="text1"/>
        </w:rPr>
        <w:t>s</w:t>
      </w:r>
      <w:r w:rsidRPr="00473524">
        <w:rPr>
          <w:rFonts w:ascii="Times New Roman" w:hAnsi="Times New Roman"/>
          <w:bCs/>
          <w:color w:val="000000" w:themeColor="text1"/>
        </w:rPr>
        <w:t xml:space="preserve">ala de </w:t>
      </w:r>
      <w:r w:rsidR="008F2DD2" w:rsidRPr="00473524">
        <w:rPr>
          <w:rFonts w:ascii="Times New Roman" w:hAnsi="Times New Roman"/>
          <w:bCs/>
          <w:color w:val="000000" w:themeColor="text1"/>
        </w:rPr>
        <w:t>r</w:t>
      </w:r>
      <w:r w:rsidRPr="00473524">
        <w:rPr>
          <w:rFonts w:ascii="Times New Roman" w:hAnsi="Times New Roman"/>
          <w:bCs/>
          <w:color w:val="000000" w:themeColor="text1"/>
        </w:rPr>
        <w:t xml:space="preserve">euniões das </w:t>
      </w:r>
      <w:r w:rsidR="008F2DD2" w:rsidRPr="00473524">
        <w:rPr>
          <w:rFonts w:ascii="Times New Roman" w:hAnsi="Times New Roman"/>
          <w:bCs/>
          <w:color w:val="000000" w:themeColor="text1"/>
        </w:rPr>
        <w:t>c</w:t>
      </w:r>
      <w:r w:rsidRPr="00473524">
        <w:rPr>
          <w:rFonts w:ascii="Times New Roman" w:hAnsi="Times New Roman"/>
          <w:bCs/>
          <w:color w:val="000000" w:themeColor="text1"/>
        </w:rPr>
        <w:t xml:space="preserve">omissões, reuniram-se os </w:t>
      </w:r>
      <w:r w:rsidR="008F2DD2" w:rsidRPr="00473524">
        <w:rPr>
          <w:rFonts w:ascii="Times New Roman" w:hAnsi="Times New Roman"/>
          <w:bCs/>
          <w:color w:val="000000" w:themeColor="text1"/>
        </w:rPr>
        <w:t>v</w:t>
      </w:r>
      <w:r w:rsidRPr="00473524">
        <w:rPr>
          <w:rFonts w:ascii="Times New Roman" w:hAnsi="Times New Roman"/>
          <w:bCs/>
          <w:color w:val="000000" w:themeColor="text1"/>
        </w:rPr>
        <w:t xml:space="preserve">ereadores (as) para </w:t>
      </w:r>
      <w:r w:rsidR="008F2DD2" w:rsidRPr="00473524">
        <w:rPr>
          <w:rFonts w:ascii="Times New Roman" w:hAnsi="Times New Roman"/>
          <w:bCs/>
          <w:color w:val="000000" w:themeColor="text1"/>
        </w:rPr>
        <w:t>r</w:t>
      </w:r>
      <w:r w:rsidRPr="00473524">
        <w:rPr>
          <w:rFonts w:ascii="Times New Roman" w:hAnsi="Times New Roman"/>
          <w:bCs/>
          <w:color w:val="000000" w:themeColor="text1"/>
        </w:rPr>
        <w:t xml:space="preserve">eunião </w:t>
      </w:r>
      <w:r w:rsidR="008F2DD2" w:rsidRPr="00473524">
        <w:rPr>
          <w:rFonts w:ascii="Times New Roman" w:hAnsi="Times New Roman"/>
          <w:bCs/>
          <w:color w:val="000000" w:themeColor="text1"/>
        </w:rPr>
        <w:t>c</w:t>
      </w:r>
      <w:r w:rsidRPr="00473524">
        <w:rPr>
          <w:rFonts w:ascii="Times New Roman" w:hAnsi="Times New Roman"/>
          <w:bCs/>
          <w:color w:val="000000" w:themeColor="text1"/>
        </w:rPr>
        <w:t xml:space="preserve">onjunta das </w:t>
      </w:r>
      <w:r w:rsidR="008F2DD2" w:rsidRPr="00473524">
        <w:rPr>
          <w:rFonts w:ascii="Times New Roman" w:hAnsi="Times New Roman"/>
          <w:bCs/>
          <w:color w:val="000000" w:themeColor="text1"/>
        </w:rPr>
        <w:t>c</w:t>
      </w:r>
      <w:r w:rsidRPr="00473524">
        <w:rPr>
          <w:rFonts w:ascii="Times New Roman" w:hAnsi="Times New Roman"/>
          <w:bCs/>
          <w:color w:val="000000" w:themeColor="text1"/>
        </w:rPr>
        <w:t xml:space="preserve">omissões </w:t>
      </w:r>
      <w:r w:rsidR="008F2DD2" w:rsidRPr="00473524">
        <w:rPr>
          <w:rFonts w:ascii="Times New Roman" w:hAnsi="Times New Roman"/>
          <w:bCs/>
          <w:color w:val="000000" w:themeColor="text1"/>
        </w:rPr>
        <w:t>p</w:t>
      </w:r>
      <w:r w:rsidRPr="00473524">
        <w:rPr>
          <w:rFonts w:ascii="Times New Roman" w:hAnsi="Times New Roman"/>
          <w:bCs/>
          <w:color w:val="000000" w:themeColor="text1"/>
        </w:rPr>
        <w:t xml:space="preserve">ermanentes. </w:t>
      </w:r>
      <w:r w:rsidRPr="00473524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Pela </w:t>
      </w:r>
      <w:r w:rsidR="008F2DD2" w:rsidRPr="00473524">
        <w:rPr>
          <w:rFonts w:ascii="Times New Roman" w:hAnsi="Times New Roman"/>
          <w:bCs/>
          <w:color w:val="000000" w:themeColor="text1"/>
          <w:shd w:val="clear" w:color="auto" w:fill="FFFFFF"/>
        </w:rPr>
        <w:t>c</w:t>
      </w:r>
      <w:r w:rsidRPr="00473524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omissão de </w:t>
      </w:r>
      <w:r w:rsidR="008F2DD2" w:rsidRPr="00473524">
        <w:rPr>
          <w:rFonts w:ascii="Times New Roman" w:hAnsi="Times New Roman"/>
          <w:bCs/>
          <w:color w:val="000000" w:themeColor="text1"/>
          <w:shd w:val="clear" w:color="auto" w:fill="FFFFFF"/>
        </w:rPr>
        <w:t>j</w:t>
      </w:r>
      <w:r w:rsidRPr="00473524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ustiça, </w:t>
      </w:r>
      <w:r w:rsidR="008F2DD2" w:rsidRPr="00473524">
        <w:rPr>
          <w:rFonts w:ascii="Times New Roman" w:hAnsi="Times New Roman"/>
          <w:bCs/>
          <w:color w:val="000000" w:themeColor="text1"/>
          <w:shd w:val="clear" w:color="auto" w:fill="FFFFFF"/>
        </w:rPr>
        <w:t>r</w:t>
      </w:r>
      <w:r w:rsidRPr="00473524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edação e </w:t>
      </w:r>
      <w:r w:rsidR="008F2DD2" w:rsidRPr="00473524">
        <w:rPr>
          <w:rFonts w:ascii="Times New Roman" w:hAnsi="Times New Roman"/>
          <w:bCs/>
          <w:color w:val="000000" w:themeColor="text1"/>
          <w:shd w:val="clear" w:color="auto" w:fill="FFFFFF"/>
        </w:rPr>
        <w:t>p</w:t>
      </w:r>
      <w:r w:rsidRPr="00473524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areceres estiveram presentes os </w:t>
      </w:r>
      <w:r w:rsidR="008F2DD2" w:rsidRPr="00473524">
        <w:rPr>
          <w:rFonts w:ascii="Times New Roman" w:hAnsi="Times New Roman"/>
          <w:bCs/>
          <w:color w:val="000000" w:themeColor="text1"/>
          <w:shd w:val="clear" w:color="auto" w:fill="FFFFFF"/>
        </w:rPr>
        <w:t>s</w:t>
      </w:r>
      <w:r w:rsidRPr="00473524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enhores (as) </w:t>
      </w:r>
      <w:r w:rsidR="008F2DD2" w:rsidRPr="00473524">
        <w:rPr>
          <w:rFonts w:ascii="Times New Roman" w:hAnsi="Times New Roman"/>
          <w:bCs/>
          <w:color w:val="000000" w:themeColor="text1"/>
          <w:shd w:val="clear" w:color="auto" w:fill="FFFFFF"/>
        </w:rPr>
        <w:t>Luiz Carlos de Souza Vieira Lopes,</w:t>
      </w:r>
      <w:r w:rsidR="008F2DD2" w:rsidRPr="00473524">
        <w:rPr>
          <w:rFonts w:ascii="Times New Roman" w:hAnsi="Times New Roman"/>
          <w:bCs/>
          <w:color w:val="FF0000"/>
          <w:shd w:val="clear" w:color="auto" w:fill="FFFFFF"/>
        </w:rPr>
        <w:t xml:space="preserve"> </w:t>
      </w:r>
      <w:r w:rsidR="008F2DD2" w:rsidRPr="00473524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presidente, Laura Southier, vice-presidente, e Antônio da Rosa Trindade, 1ª Secretário. Pela comissão de finanças e orçamento estiveram presentes os senhores (as) </w:t>
      </w:r>
      <w:r w:rsidR="008F2DD2" w:rsidRPr="00473524">
        <w:rPr>
          <w:rFonts w:ascii="Times New Roman" w:hAnsi="Times New Roman"/>
          <w:bCs/>
          <w:color w:val="000000" w:themeColor="text1"/>
        </w:rPr>
        <w:t xml:space="preserve">Marcos Antônio Valandro, presidente, Luana Stiz, vice-presidente e Jonas Maria de Oliveira, 1º secretário. </w:t>
      </w:r>
      <w:r w:rsidR="008F2DD2" w:rsidRPr="00473524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Havendo número regimental, foi declarada aberta a reunião, a qual foi convocada com a finalidade de apreciar a seguinte </w:t>
      </w:r>
      <w:r w:rsidR="007F1EE6" w:rsidRPr="00473524">
        <w:rPr>
          <w:rFonts w:ascii="Times New Roman" w:hAnsi="Times New Roman"/>
          <w:bCs/>
          <w:color w:val="000000" w:themeColor="text1"/>
        </w:rPr>
        <w:t>matéria</w:t>
      </w:r>
      <w:r w:rsidR="008F2DD2" w:rsidRPr="00473524">
        <w:rPr>
          <w:rFonts w:ascii="Times New Roman" w:hAnsi="Times New Roman"/>
          <w:bCs/>
          <w:color w:val="000000" w:themeColor="text1"/>
        </w:rPr>
        <w:t>:</w:t>
      </w:r>
      <w:r w:rsidR="007F1EE6" w:rsidRPr="00473524">
        <w:rPr>
          <w:rFonts w:ascii="Times New Roman" w:hAnsi="Times New Roman"/>
          <w:bCs/>
          <w:color w:val="000000" w:themeColor="text1"/>
        </w:rPr>
        <w:t xml:space="preserve"> </w:t>
      </w:r>
      <w:r w:rsidR="00473524" w:rsidRPr="00473524">
        <w:rPr>
          <w:rFonts w:ascii="Times New Roman" w:hAnsi="Times New Roman"/>
          <w:bCs/>
          <w:color w:val="000000" w:themeColor="text1"/>
        </w:rPr>
        <w:t>(a) Emenda de Plenário n.º 001/2025 ao Projeto de Lei n.º 24, de 03 de abril de 2025, que autoriza o Município de Renascença com a finalidade de municipalização de trecho de rodovia estadual, e dá outras providências. Após análise, não havendo óbices de natureza constitucional, legal, regimental, ou mesmo de ordem financeira e orçamentária, opinam as Comissões Permanentes favoráveis à admissibilidade e tramitação da proposição ora analisada. Colocado em discussão e votação</w:t>
      </w:r>
      <w:r w:rsidR="00473524" w:rsidRPr="00473524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, foi aprovado o parecer por unanimidade, nos seguintes termos: </w:t>
      </w:r>
      <w:r w:rsidR="00473524" w:rsidRPr="00473524">
        <w:rPr>
          <w:rFonts w:ascii="Times New Roman" w:hAnsi="Times New Roman"/>
          <w:bCs/>
          <w:color w:val="000000" w:themeColor="text1"/>
          <w:u w:val="single"/>
          <w:shd w:val="clear" w:color="auto" w:fill="FFFFFF"/>
        </w:rPr>
        <w:t>Emenda de Plenário n.º 001/2025 ao Projeto de Lei n.º 24, de 03 de abril de 2025</w:t>
      </w:r>
      <w:r w:rsidR="00473524" w:rsidRPr="00473524">
        <w:rPr>
          <w:rFonts w:ascii="Times New Roman" w:hAnsi="Times New Roman"/>
          <w:bCs/>
          <w:color w:val="000000" w:themeColor="text1"/>
          <w:shd w:val="clear" w:color="auto" w:fill="FFFFFF"/>
        </w:rPr>
        <w:t>.</w:t>
      </w:r>
      <w:r w:rsidR="00473524" w:rsidRPr="00473524">
        <w:rPr>
          <w:rFonts w:ascii="Times New Roman" w:hAnsi="Times New Roman"/>
          <w:bCs/>
          <w:color w:val="000000" w:themeColor="text1"/>
        </w:rPr>
        <w:t xml:space="preserve"> Relatório: </w:t>
      </w:r>
      <w:r w:rsidR="00473524" w:rsidRPr="00473524">
        <w:rPr>
          <w:rFonts w:ascii="Times New Roman" w:hAnsi="Times New Roman"/>
          <w:color w:val="000000" w:themeColor="text1"/>
        </w:rPr>
        <w:t xml:space="preserve">De autoria parlamentar, durante a discussão da matéria, foi apresentada uma emenda de plenário. A proposição tem por objetivo alterar a redação do Artigo 1º do Projeto de Lei n.º 24, de 03 de abril de 2025, sem modificar o conteúdo da proposta original, mas apenas corrigir a redação para constar que compete ao Poder Executivo tomar as providências necessárias para municipalização do trecho estadual. Em resumo, de acordo com os proponentes, a redação original dá a entender que a municipalização dependeria apenas da vontade municipal, sendo que a competência para municipalização de rodovia estadual depende de outro ente (Estado) e deverá seguir as etapas administrativas. </w:t>
      </w:r>
      <w:r w:rsidR="00473524" w:rsidRPr="00473524">
        <w:rPr>
          <w:rFonts w:ascii="Times New Roman" w:hAnsi="Times New Roman"/>
          <w:b/>
          <w:color w:val="000000" w:themeColor="text1"/>
        </w:rPr>
        <w:t>Análise da matéria:</w:t>
      </w:r>
      <w:r w:rsidR="00473524" w:rsidRPr="00473524">
        <w:rPr>
          <w:rFonts w:ascii="Times New Roman" w:hAnsi="Times New Roman"/>
          <w:color w:val="000000" w:themeColor="text1"/>
        </w:rPr>
        <w:t xml:space="preserve"> A emenda conta com o apoiamento regimental, </w:t>
      </w:r>
      <w:r w:rsidR="00473524" w:rsidRPr="00473524">
        <w:rPr>
          <w:rFonts w:ascii="Times New Roman" w:hAnsi="Times New Roman"/>
        </w:rPr>
        <w:t>previsto no art. 137, § 4º, do Regimento Interno desta Casa de Leis.</w:t>
      </w:r>
      <w:r w:rsidR="00473524" w:rsidRPr="00473524">
        <w:rPr>
          <w:rFonts w:ascii="Times New Roman" w:hAnsi="Times New Roman"/>
          <w:color w:val="000000" w:themeColor="text1"/>
        </w:rPr>
        <w:t xml:space="preserve"> A proposta contém uma redação mais técnica e adequada. </w:t>
      </w:r>
      <w:r w:rsidR="00473524" w:rsidRPr="00473524">
        <w:rPr>
          <w:rFonts w:ascii="Times New Roman" w:hAnsi="Times New Roman"/>
        </w:rPr>
        <w:t xml:space="preserve">Assim, após análise da matéria e diálogo com os membros, foi decidido pela aprovação da emenda. Por tal razão, a Comissão de Justiça, Redação e Pareceres se manifestou pela legalidade e constitucionalidade. A Comissão de Finanças nada tem a opor, vez que não há impactos orçamentários. </w:t>
      </w:r>
      <w:r w:rsidR="00473524" w:rsidRPr="00473524">
        <w:rPr>
          <w:rFonts w:ascii="Times New Roman" w:hAnsi="Times New Roman"/>
          <w:b/>
          <w:color w:val="000000" w:themeColor="text1"/>
        </w:rPr>
        <w:t xml:space="preserve">Decisão das Comissões: </w:t>
      </w:r>
      <w:r w:rsidR="00473524" w:rsidRPr="00473524">
        <w:rPr>
          <w:rFonts w:ascii="Times New Roman" w:hAnsi="Times New Roman"/>
          <w:color w:val="000000" w:themeColor="text1"/>
        </w:rPr>
        <w:t xml:space="preserve">Diante do exposto, opinam as Comissões favoravelmente à aprovação da </w:t>
      </w:r>
      <w:r w:rsidR="00473524" w:rsidRPr="00473524">
        <w:rPr>
          <w:rFonts w:ascii="Times New Roman" w:hAnsi="Times New Roman"/>
          <w:color w:val="000000" w:themeColor="text1"/>
          <w:shd w:val="clear" w:color="auto" w:fill="FFFFFF"/>
        </w:rPr>
        <w:t>Emenda de Plenário n.º 001/2025 ao Projeto de Lei n.º 24, de 03 de abril de 2025.</w:t>
      </w:r>
    </w:p>
    <w:p w14:paraId="723B721C" w14:textId="77777777" w:rsidR="00473524" w:rsidRPr="00473524" w:rsidRDefault="00473524" w:rsidP="00473524">
      <w:pPr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14:paraId="269F9D97" w14:textId="77777777" w:rsidR="004A609E" w:rsidRPr="006602D2" w:rsidRDefault="004A609E" w:rsidP="006602D2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41FD4F4F" w14:textId="7DBCACFB" w:rsidR="00D46CB4" w:rsidRPr="006602D2" w:rsidRDefault="00D46CB4" w:rsidP="006602D2">
      <w:pPr>
        <w:spacing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6602D2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14:paraId="5F16B1D5" w14:textId="2FE209D1" w:rsidR="000D6C47" w:rsidRPr="006602D2" w:rsidRDefault="00D013FA" w:rsidP="006602D2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6602D2">
        <w:rPr>
          <w:rFonts w:ascii="Times New Roman" w:hAnsi="Times New Roman" w:cs="Times New Roman"/>
          <w:shd w:val="clear" w:color="auto" w:fill="FFFFFF"/>
        </w:rPr>
        <w:t xml:space="preserve">             Luiz Carlos de Souza Vieira Lopes                                 Laura Southier</w:t>
      </w:r>
    </w:p>
    <w:p w14:paraId="265A427D" w14:textId="77777777" w:rsidR="004A609E" w:rsidRPr="006602D2" w:rsidRDefault="004A609E" w:rsidP="006602D2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</w:p>
    <w:p w14:paraId="1A9B82EB" w14:textId="77777777" w:rsidR="00D46CB4" w:rsidRPr="006602D2" w:rsidRDefault="00D46CB4" w:rsidP="006602D2">
      <w:pPr>
        <w:spacing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6602D2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14:paraId="4E18D451" w14:textId="49350F2F" w:rsidR="005F5037" w:rsidRPr="006602D2" w:rsidRDefault="00D013FA" w:rsidP="006602D2">
      <w:pPr>
        <w:spacing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6602D2">
        <w:rPr>
          <w:rFonts w:ascii="Times New Roman" w:hAnsi="Times New Roman" w:cs="Times New Roman"/>
          <w:shd w:val="clear" w:color="auto" w:fill="FFFFFF"/>
        </w:rPr>
        <w:t>Antônio da Rosa Trindade</w:t>
      </w:r>
    </w:p>
    <w:p w14:paraId="29960071" w14:textId="541646CF" w:rsidR="00D46CB4" w:rsidRPr="006602D2" w:rsidRDefault="00C149AE" w:rsidP="006602D2">
      <w:pPr>
        <w:spacing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6602D2">
        <w:rPr>
          <w:rFonts w:ascii="Times New Roman" w:hAnsi="Times New Roman" w:cs="Times New Roman"/>
          <w:shd w:val="clear" w:color="auto" w:fill="FFFFFF"/>
        </w:rPr>
        <w:t xml:space="preserve">                                             </w:t>
      </w:r>
      <w:r w:rsidR="00F02E7C" w:rsidRPr="006602D2">
        <w:rPr>
          <w:rFonts w:ascii="Times New Roman" w:hAnsi="Times New Roman" w:cs="Times New Roman"/>
          <w:shd w:val="clear" w:color="auto" w:fill="FFFFFF"/>
        </w:rPr>
        <w:t xml:space="preserve">                         </w:t>
      </w:r>
    </w:p>
    <w:p w14:paraId="7A9BC0CB" w14:textId="77777777" w:rsidR="00D46CB4" w:rsidRPr="006602D2" w:rsidRDefault="00D46CB4" w:rsidP="006602D2">
      <w:pPr>
        <w:spacing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6602D2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14:paraId="6DDCEFD8" w14:textId="29196DDB" w:rsidR="005F5037" w:rsidRPr="006602D2" w:rsidRDefault="00D013FA" w:rsidP="006602D2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6602D2">
        <w:rPr>
          <w:rFonts w:ascii="Times New Roman" w:hAnsi="Times New Roman" w:cs="Times New Roman"/>
          <w:shd w:val="clear" w:color="auto" w:fill="FFFFFF"/>
        </w:rPr>
        <w:t xml:space="preserve">                     Marcos Antonio Valandro                                            Luana Stiz</w:t>
      </w:r>
    </w:p>
    <w:p w14:paraId="668904EB" w14:textId="77777777" w:rsidR="00204B9C" w:rsidRPr="006602D2" w:rsidRDefault="00D46CB4" w:rsidP="006602D2">
      <w:pPr>
        <w:spacing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6602D2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14:paraId="1EDE163B" w14:textId="49E72C98" w:rsidR="00D013FA" w:rsidRPr="006602D2" w:rsidRDefault="00D013FA" w:rsidP="006602D2">
      <w:pPr>
        <w:spacing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6602D2">
        <w:rPr>
          <w:rFonts w:ascii="Times New Roman" w:hAnsi="Times New Roman" w:cs="Times New Roman"/>
          <w:shd w:val="clear" w:color="auto" w:fill="FFFFFF"/>
        </w:rPr>
        <w:t>Jonas Maria de Oliveira</w:t>
      </w:r>
    </w:p>
    <w:sectPr w:rsidR="00D013FA" w:rsidRPr="006602D2" w:rsidSect="00E237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90684" w14:textId="77777777" w:rsidR="00062CDD" w:rsidRDefault="00062CDD" w:rsidP="000D6C47">
      <w:pPr>
        <w:spacing w:after="0" w:line="240" w:lineRule="auto"/>
      </w:pPr>
      <w:r>
        <w:separator/>
      </w:r>
    </w:p>
  </w:endnote>
  <w:endnote w:type="continuationSeparator" w:id="0">
    <w:p w14:paraId="33DEEE0A" w14:textId="77777777" w:rsidR="00062CDD" w:rsidRDefault="00062CDD" w:rsidP="000D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A1CCB" w14:textId="77777777" w:rsidR="00062CDD" w:rsidRDefault="00062CDD" w:rsidP="000D6C47">
      <w:pPr>
        <w:spacing w:after="0" w:line="240" w:lineRule="auto"/>
      </w:pPr>
      <w:r>
        <w:separator/>
      </w:r>
    </w:p>
  </w:footnote>
  <w:footnote w:type="continuationSeparator" w:id="0">
    <w:p w14:paraId="77F9EE7C" w14:textId="77777777" w:rsidR="00062CDD" w:rsidRDefault="00062CDD" w:rsidP="000D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C6713" w14:textId="77777777" w:rsidR="000D6C47" w:rsidRDefault="000D6C47">
    <w:pPr>
      <w:pStyle w:val="Cabealho"/>
    </w:pPr>
    <w:r>
      <w:rPr>
        <w:noProof/>
        <w:lang w:eastAsia="pt-BR"/>
      </w:rPr>
      <w:drawing>
        <wp:inline distT="0" distB="0" distL="0" distR="0" wp14:anchorId="1BD493D1" wp14:editId="45377671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618"/>
    <w:rsid w:val="000146A3"/>
    <w:rsid w:val="00051FFE"/>
    <w:rsid w:val="00062CDD"/>
    <w:rsid w:val="000855DB"/>
    <w:rsid w:val="000B20FC"/>
    <w:rsid w:val="000D6C47"/>
    <w:rsid w:val="00123EAA"/>
    <w:rsid w:val="001379E9"/>
    <w:rsid w:val="001472A7"/>
    <w:rsid w:val="001672B7"/>
    <w:rsid w:val="00194ACF"/>
    <w:rsid w:val="001B520C"/>
    <w:rsid w:val="001E0D3C"/>
    <w:rsid w:val="00204B9C"/>
    <w:rsid w:val="0022110D"/>
    <w:rsid w:val="00254099"/>
    <w:rsid w:val="00257A2E"/>
    <w:rsid w:val="00287334"/>
    <w:rsid w:val="002C6A66"/>
    <w:rsid w:val="002D3936"/>
    <w:rsid w:val="002F2C30"/>
    <w:rsid w:val="00305B7B"/>
    <w:rsid w:val="00346D1E"/>
    <w:rsid w:val="003514D9"/>
    <w:rsid w:val="00351C3F"/>
    <w:rsid w:val="003E76AC"/>
    <w:rsid w:val="00454DD9"/>
    <w:rsid w:val="00470131"/>
    <w:rsid w:val="00473524"/>
    <w:rsid w:val="00487D8F"/>
    <w:rsid w:val="004A2A44"/>
    <w:rsid w:val="004A609E"/>
    <w:rsid w:val="004A6FD7"/>
    <w:rsid w:val="004B3CD0"/>
    <w:rsid w:val="004C3BC5"/>
    <w:rsid w:val="00511A7F"/>
    <w:rsid w:val="00512EC7"/>
    <w:rsid w:val="00525189"/>
    <w:rsid w:val="00534A56"/>
    <w:rsid w:val="0054222B"/>
    <w:rsid w:val="00554E5C"/>
    <w:rsid w:val="005D4949"/>
    <w:rsid w:val="005F5037"/>
    <w:rsid w:val="0060271D"/>
    <w:rsid w:val="00644E78"/>
    <w:rsid w:val="00645D09"/>
    <w:rsid w:val="00653D89"/>
    <w:rsid w:val="006602D2"/>
    <w:rsid w:val="00690225"/>
    <w:rsid w:val="006A61D5"/>
    <w:rsid w:val="006B0539"/>
    <w:rsid w:val="006C3ADD"/>
    <w:rsid w:val="006C6F4B"/>
    <w:rsid w:val="00701B4A"/>
    <w:rsid w:val="0073679D"/>
    <w:rsid w:val="00762851"/>
    <w:rsid w:val="00793D4A"/>
    <w:rsid w:val="007B6A6C"/>
    <w:rsid w:val="007F1EE6"/>
    <w:rsid w:val="007F3B07"/>
    <w:rsid w:val="008001B5"/>
    <w:rsid w:val="0081256D"/>
    <w:rsid w:val="0081683C"/>
    <w:rsid w:val="00847764"/>
    <w:rsid w:val="00855321"/>
    <w:rsid w:val="00863BB7"/>
    <w:rsid w:val="008C5DD1"/>
    <w:rsid w:val="008F2DD2"/>
    <w:rsid w:val="00904564"/>
    <w:rsid w:val="00920111"/>
    <w:rsid w:val="009210FC"/>
    <w:rsid w:val="00924E5E"/>
    <w:rsid w:val="00946854"/>
    <w:rsid w:val="00981618"/>
    <w:rsid w:val="00981724"/>
    <w:rsid w:val="009F5851"/>
    <w:rsid w:val="00A2186A"/>
    <w:rsid w:val="00A45869"/>
    <w:rsid w:val="00A71E00"/>
    <w:rsid w:val="00A73443"/>
    <w:rsid w:val="00A84FE0"/>
    <w:rsid w:val="00A901AF"/>
    <w:rsid w:val="00A958C9"/>
    <w:rsid w:val="00A96C57"/>
    <w:rsid w:val="00B25A4C"/>
    <w:rsid w:val="00B307D6"/>
    <w:rsid w:val="00B73BD6"/>
    <w:rsid w:val="00B81425"/>
    <w:rsid w:val="00B9415C"/>
    <w:rsid w:val="00BA0DC8"/>
    <w:rsid w:val="00BD58EE"/>
    <w:rsid w:val="00BF0B05"/>
    <w:rsid w:val="00C149AE"/>
    <w:rsid w:val="00C406FB"/>
    <w:rsid w:val="00C562E1"/>
    <w:rsid w:val="00C82353"/>
    <w:rsid w:val="00CE3192"/>
    <w:rsid w:val="00D013FA"/>
    <w:rsid w:val="00D07C60"/>
    <w:rsid w:val="00D35903"/>
    <w:rsid w:val="00D437C9"/>
    <w:rsid w:val="00D46CB4"/>
    <w:rsid w:val="00D91722"/>
    <w:rsid w:val="00DB439F"/>
    <w:rsid w:val="00E0063C"/>
    <w:rsid w:val="00E237B5"/>
    <w:rsid w:val="00E30A63"/>
    <w:rsid w:val="00E56CD9"/>
    <w:rsid w:val="00E74F73"/>
    <w:rsid w:val="00E814E0"/>
    <w:rsid w:val="00F02E7C"/>
    <w:rsid w:val="00F26370"/>
    <w:rsid w:val="00F85DB2"/>
    <w:rsid w:val="00F91BA2"/>
    <w:rsid w:val="00FA2853"/>
    <w:rsid w:val="00FA3F14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52218"/>
  <w15:docId w15:val="{E7AA9BD8-FA2E-4EE1-B506-C1F55874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6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6C47"/>
  </w:style>
  <w:style w:type="paragraph" w:styleId="Rodap">
    <w:name w:val="footer"/>
    <w:basedOn w:val="Normal"/>
    <w:link w:val="Rodap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6C47"/>
  </w:style>
  <w:style w:type="paragraph" w:styleId="Textodebalo">
    <w:name w:val="Balloon Text"/>
    <w:basedOn w:val="Normal"/>
    <w:link w:val="TextodebaloChar"/>
    <w:uiPriority w:val="99"/>
    <w:semiHidden/>
    <w:unhideWhenUsed/>
    <w:rsid w:val="000D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C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02E7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02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519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61</cp:revision>
  <cp:lastPrinted>2025-05-06T13:00:00Z</cp:lastPrinted>
  <dcterms:created xsi:type="dcterms:W3CDTF">2024-03-19T18:03:00Z</dcterms:created>
  <dcterms:modified xsi:type="dcterms:W3CDTF">2025-05-15T13:07:00Z</dcterms:modified>
</cp:coreProperties>
</file>