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C1" w:rsidRDefault="0062679E" w:rsidP="00255CC1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PROJETO DE LEI N.º 007</w:t>
      </w:r>
      <w:r w:rsidR="00255CC1">
        <w:rPr>
          <w:b/>
          <w:sz w:val="24"/>
          <w:szCs w:val="24"/>
          <w:u w:val="single"/>
        </w:rPr>
        <w:t>, DE 10 DE JULHO DE 2023 DO LEGISLATIVO</w:t>
      </w:r>
    </w:p>
    <w:p w:rsidR="00255CC1" w:rsidRDefault="00255CC1" w:rsidP="00255CC1">
      <w:pPr>
        <w:jc w:val="both"/>
        <w:rPr>
          <w:sz w:val="24"/>
          <w:szCs w:val="24"/>
        </w:rPr>
      </w:pPr>
    </w:p>
    <w:p w:rsidR="00255CC1" w:rsidRDefault="00255CC1" w:rsidP="00255CC1">
      <w:pPr>
        <w:jc w:val="both"/>
        <w:rPr>
          <w:sz w:val="24"/>
          <w:szCs w:val="24"/>
        </w:rPr>
      </w:pPr>
    </w:p>
    <w:p w:rsidR="00255CC1" w:rsidRDefault="00255CC1" w:rsidP="00255CC1">
      <w:pPr>
        <w:pStyle w:val="Recuodecorpodetexto"/>
        <w:ind w:left="3969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Autoriza o Poder Legislativo Municipal a filiar-se e a contribuir mensalmente com a Associação das Câmaras Municipais do Sudoeste do </w:t>
      </w:r>
      <w:proofErr w:type="spellStart"/>
      <w:r>
        <w:rPr>
          <w:rFonts w:ascii="Times New Roman" w:hAnsi="Times New Roman"/>
          <w:szCs w:val="24"/>
        </w:rPr>
        <w:t>Paraná-ACAMSOP</w:t>
      </w:r>
      <w:proofErr w:type="spellEnd"/>
      <w:r>
        <w:rPr>
          <w:rFonts w:ascii="Times New Roman" w:hAnsi="Times New Roman"/>
          <w:szCs w:val="24"/>
        </w:rPr>
        <w:t>.</w:t>
      </w:r>
    </w:p>
    <w:p w:rsidR="00255CC1" w:rsidRDefault="00255CC1" w:rsidP="00255CC1">
      <w:pPr>
        <w:jc w:val="both"/>
        <w:rPr>
          <w:sz w:val="24"/>
          <w:szCs w:val="24"/>
        </w:rPr>
      </w:pPr>
    </w:p>
    <w:p w:rsidR="00255CC1" w:rsidRDefault="00255CC1" w:rsidP="00255C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55CC1" w:rsidRDefault="00255CC1" w:rsidP="00255CC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Renascença, Estado do Paraná, aprovou e eu, Prefeito Municipal, sanciono a seguinte</w:t>
      </w:r>
    </w:p>
    <w:p w:rsidR="00255CC1" w:rsidRDefault="00255CC1" w:rsidP="00255CC1">
      <w:pPr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 E I: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1º</w:t>
      </w:r>
      <w:r>
        <w:rPr>
          <w:rFonts w:ascii="Times New Roman" w:hAnsi="Times New Roman"/>
          <w:szCs w:val="24"/>
        </w:rPr>
        <w:t xml:space="preserve"> Fica o Poder Legislativo Municipal autorizado filiar-se e a contribuir mensalmente com a ASSOCIAÇÃO DAS CÂMARAS MUNICIPAIS DO SUDOESTE DO PARANÁ – ACAMSOP, entidade de representação regional das Câmaras Municipais do Sudoeste do Paraná.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2º</w:t>
      </w:r>
      <w:r>
        <w:rPr>
          <w:rFonts w:ascii="Times New Roman" w:hAnsi="Times New Roman"/>
          <w:szCs w:val="24"/>
        </w:rPr>
        <w:t xml:space="preserve"> A contribuição ora autorizada visa assegurar a representação institucional da Câmara Municipal de Renascença/PR, junto aos Poderes da União e do Estado do Paraná, bem como nas diversas esferas administrativas e órgãos normativos dos entes federados desenvolvendo, para tanto, dentre outras, as seguintes ações: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– Defender os interesses do Poder Legislativo Municipal, visando à garantia da sua independência, ampliação das suas prerrogativas e da inviolabilidade do Vereador no exercício do seu mandato;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 – Demonstrar à sociedade que às câmaras Municipais estão ativas em relação às questões de maior interesse regional, Estadual e do País;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 – Estimular o espírito associativo entre as Câmaras Municipais e demais entidades políticas, sociais, de categoria e de representação popular;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 – Difundir e dinamizar o espírito municipalista em busca do fortalecimento dos municípios;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- Fomentar, promover e proporcionar meios que viabilizem a modernização dos Legislativos municipais, com a capacitação dos servidores públicos municipais, a eficiência do controle interno, a organização dos serviços e ações junto à comunidade local e regional;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Atuar conjuntamente com a entidade representativa dos Poderes Executivos municipais, na adoção de medidas que concorram para a melhoria das administrações municipais;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Defender os interesses das administrações municipais, que correspondam com a atuação dos Poderes Legislativo e Executivo, e que importem em melhorar a imagem e a representação política dos agentes públicos locais;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 – Realizar convênios, acordos, contratos e parcerias de interesse da entidade e das Câmaras associadas;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IX – Disponibilizar os meios necessários à realização de eventos, tais como seminários e congressos técnicos, cursos e treinamentos aos funcionários/servidores da associação, das câmaras associadas e agentes públicos;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X – Divulgar e instruir às administrações municipais, sobre as normas, procedimentos e exigências dos órgãos públicos das demais esferas de governo e das </w:t>
      </w:r>
      <w:r>
        <w:rPr>
          <w:rFonts w:ascii="Times New Roman" w:hAnsi="Times New Roman"/>
          <w:szCs w:val="24"/>
        </w:rPr>
        <w:lastRenderedPageBreak/>
        <w:t>instituições de assistência técnica e financeira, em todos os assuntos de interesse das câmaras associadas;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XI – Reivindicar, fomentar e tornar possíveis a descentralização dos serviços públicos estaduais e federais, de interesse regional;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XII – Estimular e promover o intercâmbio técnico-administrativo com órgãos e entidades públicas e privadas das demais esferas de governo, para a realização de ações, iniciativas e serviços de interesse regional; 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XIII – Propiciar o fornecimento de recursos técnicos e operacionais visando a realização e o desenvolvimento de campanhas promocionais, congressos e seminários técnicos, em parceria com outras instituições públicas ou privadas;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XIV – Atuar em parceria com o Tribunal de Contas do Estado do Paraná, e outros órgãos de fiscalização e Controle, na formação técnica dos Agentes Políticos/Públicos, divulgando as atualizações e normas jurídicas e contábeis a serem observadas no exercício do mandato parlamentar.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XV – Estudar a legislação municipal e orientar às Câmaras filiadas nas reformas legislativas, sugerir a adoção de normas sobre a legislação tributária e outras leis municipais, visando a sua uniformização nos municípios associados;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XVI – Assessorar às Câmaras filiadas na elaboração de planos, programas e projetos relacionados com Saúde Pública, Educação, Assistência Social, Habitação, Serviços Urbanos, Obras Públicas, Transporte, Comunicações, Eletrificações e Saneamento Básico;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XVII – Estimular e promover o intercâmbio Técnico Legislativo no Plano Intermunicipal Integrado; 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XVIII – Elaborar estudos e levantamentos sobre os problemas e potencialidades da região que indiquem prioridades para atendimento pelos poderes públicos, bem como defender e reivindicar os interesses econômicos e sociais da região.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XIX – Representar as Câmaras Municipais em eventos oficiais de âmbito nacional, estadual, regional ou local.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3º</w:t>
      </w:r>
      <w:r>
        <w:rPr>
          <w:rFonts w:ascii="Times New Roman" w:hAnsi="Times New Roman"/>
          <w:szCs w:val="24"/>
        </w:rPr>
        <w:t xml:space="preserve"> - A filiação da Câmara Municipal de Renascença à Associação das Câmaras Municipais do Sudoeste do Paraná - ACAMSOP se dará de forma facultativa, mediante firmamento de Termo de Filiação.</w:t>
      </w:r>
    </w:p>
    <w:p w:rsidR="00255CC1" w:rsidRDefault="00255CC1" w:rsidP="00255CC1">
      <w:pPr>
        <w:pStyle w:val="Recuodecorpodetexto"/>
        <w:ind w:left="0" w:firstLine="0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4º</w:t>
      </w:r>
      <w:r>
        <w:rPr>
          <w:rFonts w:ascii="Times New Roman" w:hAnsi="Times New Roman"/>
          <w:szCs w:val="24"/>
        </w:rPr>
        <w:t xml:space="preserve"> - Para custear o cumprimento das ações referidas no artigo anterior, a Câmara Municipal ficará autorizada a contribuir financeiramente com a entidade mencionada no art. 1º em valores mensais a serem estabelecidos nas Assembleias Gerais daquela entidade.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5º</w:t>
      </w:r>
      <w:r>
        <w:rPr>
          <w:rFonts w:ascii="Times New Roman" w:hAnsi="Times New Roman"/>
          <w:szCs w:val="24"/>
        </w:rPr>
        <w:t xml:space="preserve"> - Serão consignadas anualmente na Lei Orçamentária Anual (LOA) dotações próprias para fazer frente aos recursos destinados ao cumprimento do artigo 4º desta Lei.</w:t>
      </w:r>
    </w:p>
    <w:p w:rsidR="00255CC1" w:rsidRDefault="00255CC1" w:rsidP="00255CC1">
      <w:pPr>
        <w:pStyle w:val="Recuodecorpodetexto"/>
        <w:ind w:left="0" w:firstLine="0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6º</w:t>
      </w:r>
      <w:r>
        <w:rPr>
          <w:rFonts w:ascii="Times New Roman" w:hAnsi="Times New Roman"/>
          <w:szCs w:val="24"/>
        </w:rPr>
        <w:t xml:space="preserve"> - Revogadas as disposições em contrário.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7º</w:t>
      </w:r>
      <w:r>
        <w:rPr>
          <w:rFonts w:ascii="Times New Roman" w:hAnsi="Times New Roman"/>
          <w:szCs w:val="24"/>
        </w:rPr>
        <w:t xml:space="preserve"> - Esta Lei entrará em vigor na data de sua publicação.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Sala das Sessões da Câmara Municipal de Vereadores de Renascença – Estado do Paraná, em 10 de julho de 2023. </w:t>
      </w: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Recuodecorpodetexto"/>
        <w:ind w:left="0" w:firstLine="1416"/>
        <w:rPr>
          <w:rFonts w:ascii="Times New Roman" w:hAnsi="Times New Roman"/>
          <w:szCs w:val="24"/>
        </w:rPr>
      </w:pPr>
    </w:p>
    <w:p w:rsidR="00255CC1" w:rsidRDefault="00255CC1" w:rsidP="00255CC1">
      <w:pPr>
        <w:pStyle w:val="Corpodetexto"/>
        <w:rPr>
          <w:rFonts w:ascii="Times New Roman" w:hAnsi="Times New Roman"/>
          <w:szCs w:val="24"/>
        </w:rPr>
      </w:pPr>
    </w:p>
    <w:p w:rsidR="00255CC1" w:rsidRDefault="00255CC1" w:rsidP="00255CC1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Vanderson</w:t>
      </w:r>
      <w:proofErr w:type="spellEnd"/>
      <w:r>
        <w:rPr>
          <w:b/>
          <w:sz w:val="24"/>
          <w:szCs w:val="24"/>
        </w:rPr>
        <w:t xml:space="preserve"> Rodrigo </w:t>
      </w:r>
      <w:proofErr w:type="spellStart"/>
      <w:r>
        <w:rPr>
          <w:b/>
          <w:sz w:val="24"/>
          <w:szCs w:val="24"/>
        </w:rPr>
        <w:t>Zanini</w:t>
      </w:r>
      <w:proofErr w:type="spellEnd"/>
      <w:r>
        <w:rPr>
          <w:b/>
          <w:sz w:val="24"/>
          <w:szCs w:val="24"/>
        </w:rPr>
        <w:t xml:space="preserve">                       Marcos Antônio </w:t>
      </w:r>
      <w:proofErr w:type="spellStart"/>
      <w:r>
        <w:rPr>
          <w:b/>
          <w:sz w:val="24"/>
          <w:szCs w:val="24"/>
        </w:rPr>
        <w:t>Valandro</w:t>
      </w:r>
      <w:proofErr w:type="spellEnd"/>
      <w:r>
        <w:rPr>
          <w:b/>
          <w:sz w:val="24"/>
          <w:szCs w:val="24"/>
        </w:rPr>
        <w:t xml:space="preserve">                   </w:t>
      </w:r>
    </w:p>
    <w:p w:rsidR="00255CC1" w:rsidRDefault="00255CC1" w:rsidP="00255CC1">
      <w:pPr>
        <w:adjustRightInd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Presidente                                                 Vice-Presidente       </w:t>
      </w:r>
    </w:p>
    <w:p w:rsidR="00255CC1" w:rsidRDefault="00255CC1" w:rsidP="00255CC1">
      <w:pPr>
        <w:adjustRightInd w:val="0"/>
        <w:ind w:firstLine="708"/>
        <w:rPr>
          <w:b/>
          <w:sz w:val="24"/>
          <w:szCs w:val="24"/>
        </w:rPr>
      </w:pPr>
    </w:p>
    <w:p w:rsidR="00255CC1" w:rsidRDefault="00255CC1" w:rsidP="00255CC1">
      <w:pPr>
        <w:adjustRightInd w:val="0"/>
        <w:ind w:firstLine="708"/>
        <w:rPr>
          <w:b/>
          <w:sz w:val="24"/>
          <w:szCs w:val="24"/>
        </w:rPr>
      </w:pPr>
    </w:p>
    <w:p w:rsidR="00255CC1" w:rsidRDefault="00255CC1" w:rsidP="00255CC1">
      <w:pPr>
        <w:adjustRightInd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255CC1" w:rsidRDefault="00255CC1" w:rsidP="00255CC1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Adão </w:t>
      </w:r>
      <w:proofErr w:type="spellStart"/>
      <w:r>
        <w:rPr>
          <w:b/>
          <w:sz w:val="24"/>
          <w:szCs w:val="24"/>
        </w:rPr>
        <w:t>Petriz</w:t>
      </w:r>
      <w:proofErr w:type="spellEnd"/>
      <w:r>
        <w:rPr>
          <w:b/>
          <w:sz w:val="24"/>
          <w:szCs w:val="24"/>
        </w:rPr>
        <w:t xml:space="preserve"> de Oliveira                              </w:t>
      </w:r>
      <w:proofErr w:type="spellStart"/>
      <w:r>
        <w:rPr>
          <w:b/>
          <w:sz w:val="24"/>
          <w:szCs w:val="24"/>
        </w:rPr>
        <w:t>Everson</w:t>
      </w:r>
      <w:proofErr w:type="spellEnd"/>
      <w:r>
        <w:rPr>
          <w:b/>
          <w:sz w:val="24"/>
          <w:szCs w:val="24"/>
        </w:rPr>
        <w:t xml:space="preserve"> Antônio </w:t>
      </w:r>
      <w:proofErr w:type="spellStart"/>
      <w:r>
        <w:rPr>
          <w:b/>
          <w:sz w:val="24"/>
          <w:szCs w:val="24"/>
        </w:rPr>
        <w:t>Tedesco</w:t>
      </w:r>
      <w:proofErr w:type="spellEnd"/>
      <w:r>
        <w:rPr>
          <w:b/>
          <w:sz w:val="24"/>
          <w:szCs w:val="24"/>
        </w:rPr>
        <w:t xml:space="preserve">                          </w:t>
      </w:r>
    </w:p>
    <w:p w:rsidR="00255CC1" w:rsidRDefault="00255CC1" w:rsidP="00255CC1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1º Secretário                            </w:t>
      </w:r>
      <w:r w:rsidR="009F5084">
        <w:rPr>
          <w:b/>
          <w:sz w:val="24"/>
          <w:szCs w:val="24"/>
        </w:rPr>
        <w:t xml:space="preserve">                   2ª Secretário</w:t>
      </w:r>
    </w:p>
    <w:p w:rsidR="00255CC1" w:rsidRDefault="00255CC1" w:rsidP="00255CC1">
      <w:pPr>
        <w:pStyle w:val="Corpodetexto"/>
        <w:rPr>
          <w:rFonts w:ascii="Times New Roman" w:hAnsi="Times New Roman"/>
          <w:szCs w:val="24"/>
        </w:rPr>
      </w:pPr>
    </w:p>
    <w:p w:rsidR="00255CC1" w:rsidRDefault="00255CC1" w:rsidP="00255CC1">
      <w:pPr>
        <w:jc w:val="center"/>
        <w:rPr>
          <w:b/>
          <w:color w:val="000000"/>
          <w:sz w:val="24"/>
          <w:szCs w:val="24"/>
        </w:rPr>
      </w:pPr>
    </w:p>
    <w:p w:rsidR="00255CC1" w:rsidRDefault="00255CC1" w:rsidP="00255CC1">
      <w:pPr>
        <w:jc w:val="center"/>
        <w:rPr>
          <w:b/>
          <w:color w:val="000000"/>
          <w:sz w:val="24"/>
          <w:szCs w:val="24"/>
        </w:rPr>
      </w:pPr>
    </w:p>
    <w:p w:rsidR="00255CC1" w:rsidRDefault="00255CC1" w:rsidP="00255CC1">
      <w:pPr>
        <w:jc w:val="center"/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VEREADORES APOIADORES:</w:t>
      </w: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</w:p>
    <w:p w:rsidR="00255CC1" w:rsidRDefault="00255CC1" w:rsidP="00255CC1">
      <w:pPr>
        <w:spacing w:line="360" w:lineRule="auto"/>
        <w:jc w:val="center"/>
        <w:rPr>
          <w:b/>
          <w:sz w:val="24"/>
          <w:szCs w:val="24"/>
        </w:rPr>
      </w:pPr>
    </w:p>
    <w:p w:rsidR="00255CC1" w:rsidRDefault="00255CC1" w:rsidP="00255CC1">
      <w:pPr>
        <w:spacing w:line="360" w:lineRule="auto"/>
        <w:jc w:val="center"/>
        <w:rPr>
          <w:b/>
          <w:sz w:val="24"/>
          <w:szCs w:val="24"/>
        </w:rPr>
      </w:pPr>
    </w:p>
    <w:p w:rsidR="00255CC1" w:rsidRDefault="00255CC1" w:rsidP="00255CC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JUSTIFICATIVA DO PROJETO DE LEI Nº 005/2023 DO LEGISLATIVO</w:t>
      </w:r>
    </w:p>
    <w:p w:rsidR="00255CC1" w:rsidRDefault="00255CC1" w:rsidP="00255CC1">
      <w:pPr>
        <w:spacing w:line="360" w:lineRule="auto"/>
        <w:jc w:val="center"/>
        <w:rPr>
          <w:b/>
          <w:sz w:val="24"/>
          <w:szCs w:val="24"/>
        </w:rPr>
      </w:pPr>
    </w:p>
    <w:p w:rsidR="00255CC1" w:rsidRDefault="00255CC1" w:rsidP="00255CC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Excelentíssimos Senhores Vereadores (as);</w:t>
      </w:r>
    </w:p>
    <w:p w:rsidR="00255CC1" w:rsidRDefault="00255CC1" w:rsidP="00255CC1">
      <w:pPr>
        <w:spacing w:line="360" w:lineRule="auto"/>
        <w:jc w:val="both"/>
        <w:rPr>
          <w:sz w:val="24"/>
          <w:szCs w:val="24"/>
        </w:rPr>
      </w:pPr>
    </w:p>
    <w:p w:rsidR="00255CC1" w:rsidRDefault="00255CC1" w:rsidP="00255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Projeto de lei que ora submeto a apreciação dessa Colenda Casa de Leis, visa autorizar o Poder Legislativo a filiar-se e a contribuir mensalmente com a ASSOCIAÇÃO DAS CÂMARAS MUNICIPAIS DO SUDOESTE DO PARANÁ – ACAMSOP, entidade de representação regional das Câmaras Municipais do Sudoeste do Paraná.</w:t>
      </w:r>
    </w:p>
    <w:p w:rsidR="00255CC1" w:rsidRDefault="00255CC1" w:rsidP="00255C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Diante do exposto, submetemos à apreciação desta Egrégia Câmara Municipal de Vereadores de Renascença, o referido Projeto de Lei e esperamos o apoio de nossos nobres pares para sua aprovação. </w:t>
      </w:r>
    </w:p>
    <w:p w:rsidR="00255CC1" w:rsidRDefault="00255CC1" w:rsidP="00255CC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Sala das Sessões da Câmara Municipal de Renascença - Estado do Paraná, em 10 de julho de 2023.</w:t>
      </w:r>
    </w:p>
    <w:p w:rsidR="00255CC1" w:rsidRDefault="00255CC1" w:rsidP="00255CC1">
      <w:pPr>
        <w:jc w:val="center"/>
        <w:rPr>
          <w:b/>
          <w:color w:val="000000"/>
          <w:sz w:val="24"/>
          <w:szCs w:val="24"/>
        </w:rPr>
      </w:pPr>
    </w:p>
    <w:p w:rsidR="00255CC1" w:rsidRDefault="00255CC1" w:rsidP="00255CC1">
      <w:pPr>
        <w:jc w:val="center"/>
        <w:rPr>
          <w:b/>
          <w:color w:val="000000"/>
          <w:sz w:val="24"/>
          <w:szCs w:val="24"/>
        </w:rPr>
      </w:pPr>
    </w:p>
    <w:p w:rsidR="00255CC1" w:rsidRDefault="00255CC1" w:rsidP="00255CC1">
      <w:pPr>
        <w:pStyle w:val="Corpodetexto"/>
        <w:rPr>
          <w:rFonts w:ascii="Times New Roman" w:hAnsi="Times New Roman"/>
          <w:szCs w:val="24"/>
        </w:rPr>
      </w:pPr>
    </w:p>
    <w:p w:rsidR="00255CC1" w:rsidRDefault="00255CC1" w:rsidP="00255CC1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Vanderson</w:t>
      </w:r>
      <w:proofErr w:type="spellEnd"/>
      <w:r>
        <w:rPr>
          <w:b/>
          <w:sz w:val="24"/>
          <w:szCs w:val="24"/>
        </w:rPr>
        <w:t xml:space="preserve"> Rodrigo </w:t>
      </w:r>
      <w:proofErr w:type="spellStart"/>
      <w:r>
        <w:rPr>
          <w:b/>
          <w:sz w:val="24"/>
          <w:szCs w:val="24"/>
        </w:rPr>
        <w:t>Zanini</w:t>
      </w:r>
      <w:proofErr w:type="spellEnd"/>
      <w:r>
        <w:rPr>
          <w:b/>
          <w:sz w:val="24"/>
          <w:szCs w:val="24"/>
        </w:rPr>
        <w:t xml:space="preserve">                       Marcos Antônio </w:t>
      </w:r>
      <w:proofErr w:type="spellStart"/>
      <w:r>
        <w:rPr>
          <w:b/>
          <w:sz w:val="24"/>
          <w:szCs w:val="24"/>
        </w:rPr>
        <w:t>Valandro</w:t>
      </w:r>
      <w:proofErr w:type="spellEnd"/>
      <w:r>
        <w:rPr>
          <w:b/>
          <w:sz w:val="24"/>
          <w:szCs w:val="24"/>
        </w:rPr>
        <w:t xml:space="preserve">                   </w:t>
      </w:r>
    </w:p>
    <w:p w:rsidR="00255CC1" w:rsidRDefault="00255CC1" w:rsidP="00255CC1">
      <w:pPr>
        <w:adjustRightInd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Presidente                                                   Vice-Presidente       </w:t>
      </w:r>
    </w:p>
    <w:p w:rsidR="00255CC1" w:rsidRDefault="00255CC1" w:rsidP="00255CC1">
      <w:pPr>
        <w:adjustRightInd w:val="0"/>
        <w:ind w:firstLine="708"/>
        <w:rPr>
          <w:b/>
          <w:sz w:val="24"/>
          <w:szCs w:val="24"/>
        </w:rPr>
      </w:pPr>
    </w:p>
    <w:p w:rsidR="00255CC1" w:rsidRDefault="00255CC1" w:rsidP="00255CC1">
      <w:pPr>
        <w:adjustRightInd w:val="0"/>
        <w:ind w:firstLine="708"/>
        <w:rPr>
          <w:b/>
          <w:sz w:val="24"/>
          <w:szCs w:val="24"/>
        </w:rPr>
      </w:pPr>
    </w:p>
    <w:p w:rsidR="00255CC1" w:rsidRDefault="00255CC1" w:rsidP="00255CC1">
      <w:pPr>
        <w:adjustRightInd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255CC1" w:rsidRDefault="00255CC1" w:rsidP="00255CC1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Adão </w:t>
      </w:r>
      <w:proofErr w:type="spellStart"/>
      <w:r>
        <w:rPr>
          <w:b/>
          <w:sz w:val="24"/>
          <w:szCs w:val="24"/>
        </w:rPr>
        <w:t>Petriz</w:t>
      </w:r>
      <w:proofErr w:type="spellEnd"/>
      <w:r>
        <w:rPr>
          <w:b/>
          <w:sz w:val="24"/>
          <w:szCs w:val="24"/>
        </w:rPr>
        <w:t xml:space="preserve"> de Oliveira                              </w:t>
      </w:r>
      <w:proofErr w:type="spellStart"/>
      <w:r>
        <w:rPr>
          <w:b/>
          <w:sz w:val="24"/>
          <w:szCs w:val="24"/>
        </w:rPr>
        <w:t>Everson</w:t>
      </w:r>
      <w:proofErr w:type="spellEnd"/>
      <w:r>
        <w:rPr>
          <w:b/>
          <w:sz w:val="24"/>
          <w:szCs w:val="24"/>
        </w:rPr>
        <w:t xml:space="preserve"> Antônio </w:t>
      </w:r>
      <w:proofErr w:type="spellStart"/>
      <w:r>
        <w:rPr>
          <w:b/>
          <w:sz w:val="24"/>
          <w:szCs w:val="24"/>
        </w:rPr>
        <w:t>Tedesco</w:t>
      </w:r>
      <w:proofErr w:type="spellEnd"/>
      <w:r>
        <w:rPr>
          <w:b/>
          <w:sz w:val="24"/>
          <w:szCs w:val="24"/>
        </w:rPr>
        <w:t xml:space="preserve">                          </w:t>
      </w:r>
    </w:p>
    <w:p w:rsidR="00255CC1" w:rsidRDefault="00255CC1" w:rsidP="00255CC1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1º Secretário                             </w:t>
      </w:r>
      <w:r w:rsidR="009F5084">
        <w:rPr>
          <w:b/>
          <w:sz w:val="24"/>
          <w:szCs w:val="24"/>
        </w:rPr>
        <w:t xml:space="preserve">                   2ª Secretário</w:t>
      </w:r>
    </w:p>
    <w:p w:rsidR="00255CC1" w:rsidRDefault="00255CC1" w:rsidP="00255CC1">
      <w:pPr>
        <w:pStyle w:val="Corpodetexto"/>
        <w:rPr>
          <w:rFonts w:ascii="Times New Roman" w:hAnsi="Times New Roman"/>
          <w:szCs w:val="24"/>
        </w:rPr>
      </w:pPr>
    </w:p>
    <w:p w:rsidR="00255CC1" w:rsidRDefault="00255CC1" w:rsidP="00255CC1">
      <w:pPr>
        <w:jc w:val="center"/>
        <w:rPr>
          <w:b/>
          <w:color w:val="000000"/>
          <w:sz w:val="24"/>
          <w:szCs w:val="24"/>
        </w:rPr>
      </w:pPr>
    </w:p>
    <w:p w:rsidR="00255CC1" w:rsidRDefault="00255CC1" w:rsidP="00255CC1">
      <w:pPr>
        <w:jc w:val="center"/>
        <w:rPr>
          <w:b/>
          <w:color w:val="000000"/>
          <w:sz w:val="24"/>
          <w:szCs w:val="24"/>
        </w:rPr>
      </w:pPr>
    </w:p>
    <w:p w:rsidR="00255CC1" w:rsidRDefault="00255CC1" w:rsidP="00255CC1">
      <w:pPr>
        <w:jc w:val="center"/>
        <w:rPr>
          <w:b/>
          <w:color w:val="000000"/>
          <w:sz w:val="24"/>
          <w:szCs w:val="24"/>
        </w:rPr>
      </w:pPr>
    </w:p>
    <w:p w:rsidR="00255CC1" w:rsidRDefault="00255CC1" w:rsidP="00255CC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VEREADORES APOIADORES:</w:t>
      </w:r>
    </w:p>
    <w:p w:rsidR="00255CC1" w:rsidRDefault="00255CC1" w:rsidP="00255CC1">
      <w:pPr>
        <w:ind w:firstLine="708"/>
        <w:jc w:val="both"/>
        <w:rPr>
          <w:rFonts w:eastAsia="Arial Unicode MS"/>
          <w:sz w:val="24"/>
          <w:szCs w:val="24"/>
        </w:rPr>
      </w:pPr>
    </w:p>
    <w:p w:rsidR="00FC2D8A" w:rsidRDefault="00FC2D8A"/>
    <w:sectPr w:rsidR="00FC2D8A" w:rsidSect="00FC2D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DF4" w:rsidRDefault="003E5DF4" w:rsidP="00255CC1">
      <w:r>
        <w:separator/>
      </w:r>
    </w:p>
  </w:endnote>
  <w:endnote w:type="continuationSeparator" w:id="0">
    <w:p w:rsidR="003E5DF4" w:rsidRDefault="003E5DF4" w:rsidP="0025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DF4" w:rsidRDefault="003E5DF4" w:rsidP="00255CC1">
      <w:r>
        <w:separator/>
      </w:r>
    </w:p>
  </w:footnote>
  <w:footnote w:type="continuationSeparator" w:id="0">
    <w:p w:rsidR="003E5DF4" w:rsidRDefault="003E5DF4" w:rsidP="00255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C1" w:rsidRDefault="00255CC1">
    <w:pPr>
      <w:pStyle w:val="Cabealho"/>
    </w:pPr>
    <w:r>
      <w:rPr>
        <w:noProof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5CC1"/>
    <w:rsid w:val="00255CC1"/>
    <w:rsid w:val="00265F64"/>
    <w:rsid w:val="003E5DF4"/>
    <w:rsid w:val="0062679E"/>
    <w:rsid w:val="009F5084"/>
    <w:rsid w:val="00BC63E7"/>
    <w:rsid w:val="00FC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55CC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55CC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55CC1"/>
    <w:pPr>
      <w:ind w:left="4253" w:hanging="425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55CC1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55C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5C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55C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5C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C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C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2023-08-24T20:08:00Z</cp:lastPrinted>
  <dcterms:created xsi:type="dcterms:W3CDTF">2023-08-24T20:00:00Z</dcterms:created>
  <dcterms:modified xsi:type="dcterms:W3CDTF">2023-08-24T20:09:00Z</dcterms:modified>
</cp:coreProperties>
</file>